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B9CD5" w14:textId="77777777" w:rsidR="009A4EC1" w:rsidRPr="00BE181A" w:rsidRDefault="009A4EC1" w:rsidP="00393296">
      <w:pPr>
        <w:jc w:val="center"/>
        <w:rPr>
          <w:b/>
          <w:bCs/>
        </w:rPr>
      </w:pPr>
    </w:p>
    <w:p w14:paraId="4CEF51D7" w14:textId="5F1DDF94" w:rsidR="002309F1" w:rsidRPr="00BE181A" w:rsidRDefault="002309F1" w:rsidP="00393296">
      <w:pPr>
        <w:jc w:val="center"/>
        <w:rPr>
          <w:b/>
          <w:bCs/>
          <w:color w:val="1F3864" w:themeColor="accent1" w:themeShade="80"/>
        </w:rPr>
      </w:pPr>
      <w:r w:rsidRPr="00BE181A">
        <w:rPr>
          <w:b/>
        </w:rPr>
        <w:t>INTERNATIONAL SCIENTIFIC AND PRACTICAL CONFERENCE</w:t>
      </w:r>
    </w:p>
    <w:p w14:paraId="57363341" w14:textId="77777777" w:rsidR="002309F1" w:rsidRPr="00BE181A" w:rsidRDefault="002309F1" w:rsidP="002309F1">
      <w:pPr>
        <w:jc w:val="center"/>
        <w:rPr>
          <w:b/>
          <w:bCs/>
          <w:color w:val="1F3864" w:themeColor="accent1" w:themeShade="80"/>
        </w:rPr>
      </w:pPr>
    </w:p>
    <w:p w14:paraId="609AB705" w14:textId="42266D26" w:rsidR="002309F1" w:rsidRPr="00BE181A" w:rsidRDefault="002309F1" w:rsidP="002309F1">
      <w:pPr>
        <w:jc w:val="center"/>
        <w:rPr>
          <w:b/>
          <w:bCs/>
          <w:color w:val="1F3864" w:themeColor="accent1" w:themeShade="80"/>
        </w:rPr>
      </w:pPr>
      <w:r w:rsidRPr="00BE181A">
        <w:rPr>
          <w:b/>
        </w:rPr>
        <w:t>35 YEARS OF THE STATE INDEPENDENCE OF THE REPUBLIC OF TAJIKISTAN: Advancing and Strengthening Hydrometeorological Monitoring and Glacier Protection in the Context of Climate Change</w:t>
      </w:r>
    </w:p>
    <w:p w14:paraId="35C51278" w14:textId="1306ED0B" w:rsidR="00393296" w:rsidRPr="00BE181A" w:rsidRDefault="00393296" w:rsidP="00B504F9">
      <w:pPr>
        <w:rPr>
          <w:b/>
          <w:bCs/>
          <w:color w:val="2F5496" w:themeColor="accent1" w:themeShade="BF"/>
          <w:sz w:val="22"/>
          <w:szCs w:val="22"/>
        </w:rPr>
      </w:pPr>
      <w:r w:rsidRPr="00BE181A">
        <w:rPr>
          <w:b/>
          <w:sz w:val="22"/>
        </w:rPr>
        <w:t>______________________________________________________________________________</w:t>
      </w:r>
    </w:p>
    <w:p w14:paraId="64625DA2" w14:textId="69975EB4" w:rsidR="00393296" w:rsidRPr="00BE181A" w:rsidRDefault="000B539C" w:rsidP="00393296">
      <w:pPr>
        <w:jc w:val="center"/>
        <w:rPr>
          <w:b/>
          <w:bCs/>
          <w:sz w:val="22"/>
          <w:szCs w:val="22"/>
        </w:rPr>
      </w:pPr>
      <w:r w:rsidRPr="00BE181A">
        <w:rPr>
          <w:b/>
          <w:bCs/>
          <w:sz w:val="22"/>
          <w:szCs w:val="22"/>
        </w:rPr>
        <w:t xml:space="preserve"> </w:t>
      </w:r>
    </w:p>
    <w:p w14:paraId="68328CA1" w14:textId="77777777" w:rsidR="00EC741D" w:rsidRPr="00BE181A" w:rsidRDefault="00EC741D" w:rsidP="007D16CA">
      <w:pPr>
        <w:jc w:val="center"/>
        <w:rPr>
          <w:b/>
          <w:bCs/>
          <w:sz w:val="22"/>
          <w:szCs w:val="22"/>
        </w:rPr>
      </w:pPr>
    </w:p>
    <w:p w14:paraId="649985F4" w14:textId="77777777" w:rsidR="00BA6D80" w:rsidRPr="00BE181A" w:rsidRDefault="00BA6D80" w:rsidP="00785D18">
      <w:pPr>
        <w:rPr>
          <w:b/>
          <w:bCs/>
          <w:sz w:val="22"/>
          <w:szCs w:val="22"/>
        </w:rPr>
      </w:pPr>
      <w:r w:rsidRPr="00BE181A">
        <w:rPr>
          <w:b/>
          <w:sz w:val="22"/>
        </w:rPr>
        <w:t>Date: 18 August 2026,</w:t>
      </w:r>
    </w:p>
    <w:p w14:paraId="4FBD80A6" w14:textId="30F32E09" w:rsidR="00393296" w:rsidRPr="00BE181A" w:rsidRDefault="00BA6D80" w:rsidP="00785D18">
      <w:pPr>
        <w:rPr>
          <w:b/>
          <w:bCs/>
          <w:sz w:val="22"/>
          <w:szCs w:val="22"/>
        </w:rPr>
      </w:pPr>
      <w:r w:rsidRPr="00BE181A">
        <w:rPr>
          <w:b/>
          <w:sz w:val="22"/>
        </w:rPr>
        <w:t xml:space="preserve">Venue: Hyatt Regency, 26/1 </w:t>
      </w:r>
      <w:proofErr w:type="spellStart"/>
      <w:r w:rsidRPr="00BE181A">
        <w:rPr>
          <w:b/>
          <w:sz w:val="22"/>
        </w:rPr>
        <w:t>Ismoili</w:t>
      </w:r>
      <w:proofErr w:type="spellEnd"/>
      <w:r w:rsidRPr="00BE181A">
        <w:rPr>
          <w:b/>
          <w:sz w:val="22"/>
        </w:rPr>
        <w:t xml:space="preserve"> Somoni Avenue</w:t>
      </w:r>
    </w:p>
    <w:p w14:paraId="330E2220" w14:textId="403FF50D" w:rsidR="00D45B30" w:rsidRPr="00BE181A" w:rsidRDefault="00D45B30" w:rsidP="00D45B30">
      <w:pPr>
        <w:spacing w:before="100" w:beforeAutospacing="1" w:after="100" w:afterAutospacing="1"/>
        <w:ind w:firstLine="426"/>
        <w:jc w:val="center"/>
        <w:rPr>
          <w:b/>
          <w:bCs/>
          <w:sz w:val="28"/>
          <w:lang w:eastAsia="ru-RU"/>
        </w:rPr>
      </w:pPr>
      <w:r w:rsidRPr="00BE181A">
        <w:rPr>
          <w:b/>
          <w:sz w:val="28"/>
        </w:rPr>
        <w:t>CONCEPT</w:t>
      </w:r>
    </w:p>
    <w:p w14:paraId="5F45D6EA" w14:textId="28F94CA8" w:rsidR="007D16CA" w:rsidRPr="00BE181A" w:rsidRDefault="007D16CA" w:rsidP="009179DB">
      <w:pPr>
        <w:spacing w:before="100" w:beforeAutospacing="1" w:after="100" w:afterAutospacing="1"/>
        <w:ind w:firstLine="426"/>
        <w:rPr>
          <w:lang w:eastAsia="ru-RU"/>
        </w:rPr>
      </w:pPr>
      <w:r w:rsidRPr="00BE181A">
        <w:rPr>
          <w:b/>
        </w:rPr>
        <w:t>Main Provisions</w:t>
      </w:r>
    </w:p>
    <w:p w14:paraId="22FE5226" w14:textId="242B4D3C" w:rsidR="007D16CA" w:rsidRPr="00BE181A" w:rsidRDefault="007D16CA" w:rsidP="008C7B11">
      <w:pPr>
        <w:ind w:firstLine="709"/>
        <w:jc w:val="both"/>
        <w:rPr>
          <w:lang w:eastAsia="ru-RU"/>
        </w:rPr>
      </w:pPr>
      <w:r w:rsidRPr="00BE181A">
        <w:t>The International Scientific and Practical Conference entitled “35 Years of the State Independence of the Republic of Tajikistan: Advancing and Strengthening Hydrometeorological Monitoring and Glacier Protection in the Context of Climate Change” is being held to support the implementation of the state policy of the Republic of Tajikistan in the fields of hydrometeorology, climate change, environmental protection, sustainable use of water resources and cryosphere protection, as well as to strengthen international scientific and technical cooperation.</w:t>
      </w:r>
    </w:p>
    <w:p w14:paraId="11A234C1" w14:textId="2C3EB2BE" w:rsidR="007D16CA" w:rsidRPr="00BE181A" w:rsidRDefault="007D16CA" w:rsidP="008C7B11">
      <w:pPr>
        <w:ind w:firstLine="709"/>
        <w:jc w:val="both"/>
        <w:rPr>
          <w:lang w:eastAsia="ru-RU"/>
        </w:rPr>
      </w:pPr>
      <w:r w:rsidRPr="00BE181A">
        <w:t>The conference is dedicated to the 35th anniversary of the State Independence of the Republic of Tajikistan and is intended to showcase the country’s achievements in the development of the hydrometeorological sector, the advancement of international initiatives on glacier protection, and the development of climate science.</w:t>
      </w:r>
    </w:p>
    <w:p w14:paraId="16CE8564" w14:textId="00938BB8" w:rsidR="007D16CA" w:rsidRPr="00BE181A" w:rsidRDefault="007D16CA" w:rsidP="008C7B11">
      <w:pPr>
        <w:ind w:firstLine="709"/>
        <w:jc w:val="both"/>
        <w:rPr>
          <w:lang w:eastAsia="ru-RU"/>
        </w:rPr>
      </w:pPr>
      <w:r w:rsidRPr="00BE181A">
        <w:t>The conference will serve as an international platform for constructive exchange among representatives of government bodies, scientific and educational institutions, international organizations, financial institutions, the expert community and development partners on improving hydrometeorological monitoring, advancing cryosphere research, introducing modern observation and forecasting technologies, strengthening resilience to climate risks, and enhancing international cooperation in the context of global climate change.</w:t>
      </w:r>
    </w:p>
    <w:p w14:paraId="2C6346CF" w14:textId="5FB512E5" w:rsidR="007D16CA" w:rsidRPr="00BE181A" w:rsidRDefault="007D16CA" w:rsidP="008C7B11">
      <w:pPr>
        <w:spacing w:after="240"/>
        <w:ind w:firstLine="709"/>
        <w:jc w:val="both"/>
        <w:rPr>
          <w:lang w:eastAsia="ru-RU"/>
        </w:rPr>
      </w:pPr>
      <w:r w:rsidRPr="00BE181A">
        <w:t xml:space="preserve">The conference is expected to result in practical recommendations for improving hydrometeorological monitoring, advancing scientific research, protecting glaciers, strengthening resilience to climate risks, and further developing international cooperation in the field of climate change. </w:t>
      </w:r>
    </w:p>
    <w:p w14:paraId="27A3295C" w14:textId="77777777" w:rsidR="009179DB" w:rsidRPr="00BE181A" w:rsidRDefault="009179DB">
      <w:pPr>
        <w:spacing w:after="160" w:line="259" w:lineRule="auto"/>
        <w:rPr>
          <w:b/>
          <w:bCs/>
          <w:lang w:eastAsia="ru-RU"/>
        </w:rPr>
      </w:pPr>
      <w:r w:rsidRPr="00BE181A">
        <w:rPr>
          <w:b/>
          <w:bCs/>
          <w:lang w:eastAsia="ru-RU"/>
        </w:rPr>
        <w:br w:type="page"/>
      </w:r>
    </w:p>
    <w:p w14:paraId="5B53AED4" w14:textId="40A2CC1C" w:rsidR="007D16CA" w:rsidRPr="00BE181A" w:rsidRDefault="009179DB" w:rsidP="008C7B11">
      <w:pPr>
        <w:ind w:firstLine="709"/>
        <w:jc w:val="both"/>
        <w:rPr>
          <w:b/>
          <w:bCs/>
          <w:vanish/>
          <w:lang w:eastAsia="ru-RU"/>
        </w:rPr>
      </w:pPr>
      <w:r w:rsidRPr="00BE181A">
        <w:rPr>
          <w:b/>
        </w:rPr>
        <w:lastRenderedPageBreak/>
        <w:t xml:space="preserve">Introduction and Relevance of the Conference </w:t>
      </w:r>
    </w:p>
    <w:p w14:paraId="2C04489F" w14:textId="624A53F4" w:rsidR="0009000E" w:rsidRPr="00BE181A" w:rsidRDefault="0009000E" w:rsidP="008C7B11">
      <w:pPr>
        <w:pStyle w:val="pdq2pgselectionanchorcontainer"/>
        <w:ind w:firstLine="709"/>
        <w:rPr>
          <w:lang w:val="en-US"/>
        </w:rPr>
      </w:pPr>
    </w:p>
    <w:p w14:paraId="303C2E35" w14:textId="77777777" w:rsidR="009228DF" w:rsidRPr="00BE181A" w:rsidRDefault="0009000E" w:rsidP="008C7B11">
      <w:pPr>
        <w:pStyle w:val="af4"/>
        <w:spacing w:before="0" w:beforeAutospacing="0" w:after="0" w:afterAutospacing="0"/>
        <w:ind w:firstLine="709"/>
        <w:jc w:val="both"/>
      </w:pPr>
      <w:r w:rsidRPr="00BE181A">
        <w:t>Climate change is one of the most serious global challenges of our time, significantly affecting the environment, water resources and the socio-economic development of countries. For the Republic of Tajikistan, where more than 93 percent of the territory is mountainous, the impacts of climate change are particularly acute.</w:t>
      </w:r>
    </w:p>
    <w:p w14:paraId="4D7F14B3" w14:textId="6138B6C1" w:rsidR="009228DF" w:rsidRPr="00BE181A" w:rsidRDefault="0009000E" w:rsidP="008C7B11">
      <w:pPr>
        <w:pStyle w:val="af4"/>
        <w:spacing w:before="0" w:beforeAutospacing="0" w:after="0" w:afterAutospacing="0"/>
        <w:ind w:firstLine="709"/>
        <w:jc w:val="both"/>
      </w:pPr>
      <w:r w:rsidRPr="00BE181A">
        <w:t>This process is manifested in accelerated glacier melting, changes in the hydrometeorological regime, an increase in the frequency and intensity of hazardous hydrometeorological events, and growing climate risks for the population and key sectors of the economy.</w:t>
      </w:r>
    </w:p>
    <w:p w14:paraId="57C7FBA1" w14:textId="044AB6FF" w:rsidR="009228DF" w:rsidRPr="00BE181A" w:rsidRDefault="00785D18" w:rsidP="008C7B11">
      <w:pPr>
        <w:pStyle w:val="af4"/>
        <w:spacing w:before="0" w:beforeAutospacing="0" w:after="0" w:afterAutospacing="0"/>
        <w:ind w:firstLine="709"/>
        <w:jc w:val="both"/>
      </w:pPr>
      <w:r w:rsidRPr="00BE181A">
        <w:t>The conference coincides with the celebration of the 100th anniversary of the hydrometeorological service of the Republic of Tajikistan. Over a century of activity, the hydrometeorological sector has become a key state institution in hydrometeorological monitoring, climate research, forecasting of hazardous natural phenomena and ensuring the country’s hydrometeorological security. It has made a significant contribution to sustainable socio-economic development, protection of water resources, disaster risk reduction and fulfilment of the Republic of Tajikistan’s international commitments under the global climate agenda. The 100th anniversary of the sector is an important milestone for reviewing achievements, presenting current advances and identifying priorities for its further development in the context of climate change.</w:t>
      </w:r>
    </w:p>
    <w:p w14:paraId="7FFB49E3" w14:textId="3649FD8B" w:rsidR="009228DF" w:rsidRPr="00BE181A" w:rsidRDefault="00B80B82" w:rsidP="008C7B11">
      <w:pPr>
        <w:pStyle w:val="af4"/>
        <w:spacing w:before="0" w:beforeAutospacing="0" w:after="0" w:afterAutospacing="0"/>
        <w:ind w:firstLine="709"/>
        <w:jc w:val="both"/>
        <w:rPr>
          <w:rStyle w:val="ae"/>
          <w:b w:val="0"/>
        </w:rPr>
      </w:pPr>
      <w:r w:rsidRPr="00BE181A">
        <w:t>The Republic of Tajikistan plays an important role in the formation of Central Asia’s water resources, with a significant share of the region’s water resources originating within the country. Glaciers and seasonal snow cover are their main sources. Under these conditions, the development of a modern hydrometeorological monitoring system, improvement of the observation network, introduction of innovative monitoring and forecasting technologies, and expansion of scientific research on the cryosphere are of particular importance.</w:t>
      </w:r>
    </w:p>
    <w:p w14:paraId="6FFBAA25" w14:textId="507D6F73" w:rsidR="009228DF" w:rsidRPr="00BE181A" w:rsidRDefault="00D40495" w:rsidP="008C7B11">
      <w:pPr>
        <w:pStyle w:val="af4"/>
        <w:spacing w:before="0" w:beforeAutospacing="0" w:after="0" w:afterAutospacing="0"/>
        <w:ind w:firstLine="709"/>
        <w:jc w:val="both"/>
      </w:pPr>
      <w:r w:rsidRPr="00BE181A">
        <w:t xml:space="preserve">Under the leadership of the Founder of Peace and National Unity - Leader of the Nation, President of the Republic of Tajikistan, His Excellency Emomali Rahmon, Tajikistan has initiated a number of international initiatives in the fields of water resources, climate change and glacier protection that have received broad support from the international community. The adoption of United Nations General Assembly resolutions proclaiming 2025 as the “International Year of Glaciers’ Preservation”, establishing “World Day for Glaciers”, and declaring the “Decade of Action for </w:t>
      </w:r>
      <w:proofErr w:type="spellStart"/>
      <w:r w:rsidRPr="00BE181A">
        <w:t>Cryospheric</w:t>
      </w:r>
      <w:proofErr w:type="spellEnd"/>
      <w:r w:rsidRPr="00BE181A">
        <w:t xml:space="preserve"> Sciences (2025-2034)” underscores the growing importance of scientific cooperation and joint action to protect the cryosphere.</w:t>
      </w:r>
    </w:p>
    <w:p w14:paraId="437C0AE2" w14:textId="751D8726" w:rsidR="00B80B82" w:rsidRPr="00BE181A" w:rsidRDefault="00B80B82" w:rsidP="008C7B11">
      <w:pPr>
        <w:pStyle w:val="af4"/>
        <w:spacing w:before="0" w:beforeAutospacing="0" w:after="0" w:afterAutospacing="0"/>
        <w:ind w:firstLine="709"/>
        <w:jc w:val="both"/>
      </w:pPr>
      <w:r w:rsidRPr="00BE181A">
        <w:t>The conference, dedicated to the 35th anniversary of the State Independence of the Republic of Tajikistan, will facilitate the exchange of knowledge and best practices, discussion of current challenges in hydrometeorology, climate change and glacier protection, and the development of joint practical solutions to advance hydrometeorological monitoring, strengthen climate resilience and enhance international cooperation in the context of global climate change.</w:t>
      </w:r>
    </w:p>
    <w:p w14:paraId="2969C8EC" w14:textId="77777777" w:rsidR="009179DB" w:rsidRPr="00BE181A" w:rsidRDefault="009179DB">
      <w:pPr>
        <w:spacing w:after="160" w:line="259" w:lineRule="auto"/>
        <w:rPr>
          <w:rStyle w:val="ae"/>
          <w:lang w:eastAsia="ru-RU"/>
        </w:rPr>
      </w:pPr>
      <w:r w:rsidRPr="00BE181A">
        <w:rPr>
          <w:rStyle w:val="ae"/>
        </w:rPr>
        <w:br w:type="page"/>
      </w:r>
    </w:p>
    <w:p w14:paraId="4803B4AD" w14:textId="69F9A632" w:rsidR="00F06439" w:rsidRPr="00BE181A" w:rsidRDefault="00F06439" w:rsidP="008C7B11">
      <w:pPr>
        <w:pStyle w:val="pdq2pgselectionanchorcontainer"/>
        <w:ind w:firstLine="709"/>
        <w:jc w:val="both"/>
        <w:rPr>
          <w:b/>
          <w:lang w:val="en-US"/>
        </w:rPr>
      </w:pPr>
      <w:r w:rsidRPr="00BE181A">
        <w:rPr>
          <w:b/>
          <w:lang w:val="en-US"/>
        </w:rPr>
        <w:lastRenderedPageBreak/>
        <w:t>Goal and Objectives</w:t>
      </w:r>
    </w:p>
    <w:p w14:paraId="4314D721" w14:textId="0AC7E0D2" w:rsidR="00F06439" w:rsidRPr="00BE181A" w:rsidRDefault="00F06439" w:rsidP="008C7B11">
      <w:pPr>
        <w:pStyle w:val="af4"/>
        <w:ind w:firstLine="709"/>
        <w:jc w:val="both"/>
      </w:pPr>
      <w:r w:rsidRPr="00BE181A">
        <w:t>The main goal of the conference is to bring together the efforts of government bodies, the scientific community, international organizations, financial institutions and development partners to discuss current challenges and prospects in hydrometeorological monitoring, glacier protection and the adverse impacts of climate change. The conference also aims to exchange scientific knowledge and best practices, promote innovative technologies, strengthen international scientific and technical cooperation, and develop practical recommendations. The conference is expected to formulate scientifically grounded proposals and strengthen new partnership initiatives aimed at improving hydrometeorological monitoring and forecasting systems, advancing cryosphere research, increasing resilience to climate risks and contributing to the achievement of the Sustainable Development Goals (SDGs).</w:t>
      </w:r>
    </w:p>
    <w:p w14:paraId="52792588" w14:textId="77777777" w:rsidR="00FD3934" w:rsidRPr="00BE181A" w:rsidRDefault="00FD3934" w:rsidP="00FD3934">
      <w:pPr>
        <w:spacing w:before="100" w:beforeAutospacing="1" w:after="100" w:afterAutospacing="1"/>
        <w:jc w:val="both"/>
        <w:rPr>
          <w:lang w:eastAsia="ru-RU"/>
        </w:rPr>
      </w:pPr>
      <w:r w:rsidRPr="00BE181A">
        <w:rPr>
          <w:b/>
        </w:rPr>
        <w:t>Objectives:</w:t>
      </w:r>
    </w:p>
    <w:p w14:paraId="0CA1BDA2" w14:textId="040F75D0" w:rsidR="00FD3934" w:rsidRPr="00BE181A" w:rsidRDefault="00FD3934" w:rsidP="00FD3934">
      <w:pPr>
        <w:numPr>
          <w:ilvl w:val="0"/>
          <w:numId w:val="22"/>
        </w:numPr>
        <w:spacing w:before="100" w:beforeAutospacing="1" w:after="100" w:afterAutospacing="1"/>
        <w:jc w:val="both"/>
        <w:rPr>
          <w:lang w:eastAsia="ru-RU"/>
        </w:rPr>
      </w:pPr>
      <w:r w:rsidRPr="00BE181A">
        <w:t>Presentation of the results of current scientific research, innovative developments and practical experience in hydrometeorological monitoring, climatology, cryosphere research and glacier protection.</w:t>
      </w:r>
    </w:p>
    <w:p w14:paraId="33F4A08E" w14:textId="3ACAB0E0" w:rsidR="00FD3934" w:rsidRPr="00BE181A" w:rsidRDefault="00FD3934" w:rsidP="00FD3934">
      <w:pPr>
        <w:numPr>
          <w:ilvl w:val="0"/>
          <w:numId w:val="22"/>
        </w:numPr>
        <w:spacing w:before="100" w:beforeAutospacing="1" w:after="100" w:afterAutospacing="1"/>
        <w:jc w:val="both"/>
        <w:rPr>
          <w:lang w:eastAsia="ru-RU"/>
        </w:rPr>
      </w:pPr>
      <w:r w:rsidRPr="00BE181A">
        <w:t>Development of proposals to improve hydrometeorological observation, forecasting, climate services and early warning systems for hazardous hydrometeorological events through the use of modern technologies.</w:t>
      </w:r>
    </w:p>
    <w:p w14:paraId="4AC043F9" w14:textId="29C24B06" w:rsidR="00FD3934" w:rsidRPr="00BE181A" w:rsidRDefault="00FD3934" w:rsidP="00FD3934">
      <w:pPr>
        <w:numPr>
          <w:ilvl w:val="0"/>
          <w:numId w:val="22"/>
        </w:numPr>
        <w:spacing w:before="100" w:beforeAutospacing="1" w:after="100" w:afterAutospacing="1"/>
        <w:jc w:val="both"/>
        <w:rPr>
          <w:lang w:eastAsia="ru-RU"/>
        </w:rPr>
      </w:pPr>
      <w:r w:rsidRPr="00BE181A">
        <w:t>Identification of new priority areas for international scientific, technical and investment cooperation in hydrometeorology, climate change, glacier protection and the advancement of cryosphere research.</w:t>
      </w:r>
    </w:p>
    <w:p w14:paraId="4CFC7FDF" w14:textId="62ECAE4F" w:rsidR="00FD3934" w:rsidRPr="00BE181A" w:rsidRDefault="00FD3934" w:rsidP="00FD3934">
      <w:pPr>
        <w:numPr>
          <w:ilvl w:val="0"/>
          <w:numId w:val="22"/>
        </w:numPr>
        <w:spacing w:before="100" w:beforeAutospacing="1" w:after="100" w:afterAutospacing="1"/>
        <w:jc w:val="both"/>
        <w:rPr>
          <w:lang w:eastAsia="ru-RU"/>
        </w:rPr>
      </w:pPr>
      <w:r w:rsidRPr="00BE181A">
        <w:t>Promotion of partnerships among government bodies, scientific institutions, international organizations, financial institutions and the private sector for the implementation of joint scientific and infrastructure projects.</w:t>
      </w:r>
    </w:p>
    <w:p w14:paraId="0DC274BE" w14:textId="0AFF552F" w:rsidR="00FD3934" w:rsidRPr="00BE181A" w:rsidRDefault="00FD3934" w:rsidP="00FD3934">
      <w:pPr>
        <w:numPr>
          <w:ilvl w:val="0"/>
          <w:numId w:val="22"/>
        </w:numPr>
        <w:spacing w:before="100" w:beforeAutospacing="1" w:after="100" w:afterAutospacing="1"/>
        <w:jc w:val="both"/>
        <w:rPr>
          <w:lang w:eastAsia="ru-RU"/>
        </w:rPr>
      </w:pPr>
      <w:r w:rsidRPr="00BE181A">
        <w:t>Preparation of the conference’s final recommendations, including proposals for the development of hydrometeorological monitoring, introduction of innovative technologies, strengthening of scientific capacity, glacier protection and increased resilience to the impacts of climate change.</w:t>
      </w:r>
    </w:p>
    <w:p w14:paraId="521201D7" w14:textId="3C52AE28" w:rsidR="00A97390" w:rsidRPr="00BE181A" w:rsidRDefault="00303734" w:rsidP="00303734">
      <w:pPr>
        <w:pStyle w:val="pdq2pgselectionanchorcontainer"/>
        <w:ind w:left="360" w:firstLine="349"/>
        <w:rPr>
          <w:b/>
          <w:lang w:val="en-US"/>
        </w:rPr>
      </w:pPr>
      <w:r w:rsidRPr="00BE181A">
        <w:rPr>
          <w:b/>
          <w:lang w:val="en-US"/>
        </w:rPr>
        <w:t>Participants and Conference Languages</w:t>
      </w:r>
    </w:p>
    <w:p w14:paraId="17DD73D1" w14:textId="1DC5C4C4" w:rsidR="00A97390" w:rsidRPr="00BE181A" w:rsidRDefault="00A97390" w:rsidP="008C7B11">
      <w:pPr>
        <w:pStyle w:val="af4"/>
        <w:spacing w:before="0" w:beforeAutospacing="0" w:after="0" w:afterAutospacing="0"/>
        <w:ind w:firstLine="709"/>
        <w:jc w:val="both"/>
      </w:pPr>
      <w:r w:rsidRPr="00BE181A">
        <w:t xml:space="preserve">The conference is intended for representatives of government bodies, national hydrometeorological services, scientific and educational institutions, international and regional organizations, financial institutions, </w:t>
      </w:r>
      <w:proofErr w:type="spellStart"/>
      <w:r w:rsidRPr="00BE181A">
        <w:t>centres</w:t>
      </w:r>
      <w:proofErr w:type="spellEnd"/>
      <w:r w:rsidRPr="00BE181A">
        <w:t xml:space="preserve"> of excellence, the expert community, development partners, as well as specialists and practitioners in hydrometeorology, climate change, water resources, cryosphere research, disaster risk reduction and sustainable development.</w:t>
      </w:r>
    </w:p>
    <w:p w14:paraId="25B0E32F" w14:textId="3BBF28BD" w:rsidR="00A97390" w:rsidRPr="00BE181A" w:rsidRDefault="00A97390" w:rsidP="008C7B11">
      <w:pPr>
        <w:pStyle w:val="af4"/>
        <w:spacing w:before="0" w:beforeAutospacing="0" w:after="0" w:afterAutospacing="0"/>
        <w:ind w:firstLine="709"/>
        <w:jc w:val="both"/>
      </w:pPr>
      <w:r w:rsidRPr="00BE181A">
        <w:t>The conference is expected to bring together representatives of relevant institutions from Central Asian states and other countries, as well as international organizations, including the World Meteorological Organization (WMO), the United Nations, specialized agencies of the UN system, international financial institutions, research organizations and other international partners.</w:t>
      </w:r>
    </w:p>
    <w:p w14:paraId="0E0835C7" w14:textId="77777777" w:rsidR="00A97390" w:rsidRPr="00BE181A" w:rsidRDefault="00A97390" w:rsidP="008C7B11">
      <w:pPr>
        <w:pStyle w:val="af4"/>
        <w:spacing w:before="0" w:beforeAutospacing="0" w:after="0" w:afterAutospacing="0"/>
        <w:ind w:firstLine="709"/>
        <w:jc w:val="both"/>
      </w:pPr>
      <w:r w:rsidRPr="00BE181A">
        <w:t>The International Scientific and Practical Conference will be conducted in Tajik, Russian and English, with simultaneous interpretation provided.</w:t>
      </w:r>
    </w:p>
    <w:p w14:paraId="6C03D381" w14:textId="77777777" w:rsidR="00A97390" w:rsidRPr="00BE181A" w:rsidRDefault="00A97390" w:rsidP="005675B8">
      <w:pPr>
        <w:pStyle w:val="af4"/>
        <w:ind w:left="567"/>
        <w:rPr>
          <w:b/>
        </w:rPr>
      </w:pPr>
      <w:r w:rsidRPr="00BE181A">
        <w:rPr>
          <w:b/>
        </w:rPr>
        <w:t>Event Format</w:t>
      </w:r>
    </w:p>
    <w:p w14:paraId="69D5EF40" w14:textId="3730D627" w:rsidR="00A97390" w:rsidRPr="00BE181A" w:rsidRDefault="00A97390" w:rsidP="009228DF">
      <w:pPr>
        <w:pStyle w:val="af4"/>
        <w:ind w:firstLine="426"/>
      </w:pPr>
      <w:r w:rsidRPr="00BE181A">
        <w:t>The conference will be held in a hybrid format, with both in-person and online participation available.</w:t>
      </w:r>
    </w:p>
    <w:p w14:paraId="7AF7370D" w14:textId="08E1D7DC" w:rsidR="00ED0577" w:rsidRPr="00BE181A" w:rsidRDefault="00FE67D4" w:rsidP="005675B8">
      <w:pPr>
        <w:spacing w:before="100" w:beforeAutospacing="1" w:after="100" w:afterAutospacing="1"/>
        <w:ind w:firstLine="567"/>
        <w:rPr>
          <w:lang w:eastAsia="ru-RU"/>
        </w:rPr>
      </w:pPr>
      <w:r w:rsidRPr="00BE181A">
        <w:rPr>
          <w:b/>
        </w:rPr>
        <w:lastRenderedPageBreak/>
        <w:t>Expected Conference Outcomes</w:t>
      </w:r>
    </w:p>
    <w:p w14:paraId="7907EE39" w14:textId="77777777" w:rsidR="00ED0577" w:rsidRPr="00BE181A" w:rsidRDefault="00ED0577" w:rsidP="005675B8">
      <w:pPr>
        <w:spacing w:before="100" w:beforeAutospacing="1" w:after="100" w:afterAutospacing="1"/>
        <w:ind w:firstLine="567"/>
        <w:rPr>
          <w:lang w:eastAsia="ru-RU"/>
        </w:rPr>
      </w:pPr>
      <w:r w:rsidRPr="00BE181A">
        <w:t>The conference is expected to achieve the following outcomes:</w:t>
      </w:r>
    </w:p>
    <w:p w14:paraId="404AEE54" w14:textId="1D2F41A0" w:rsidR="00ED0577" w:rsidRPr="00BE181A" w:rsidRDefault="00ED0577" w:rsidP="00566934">
      <w:pPr>
        <w:numPr>
          <w:ilvl w:val="0"/>
          <w:numId w:val="23"/>
        </w:numPr>
        <w:spacing w:before="100" w:beforeAutospacing="1" w:after="100" w:afterAutospacing="1"/>
        <w:jc w:val="both"/>
        <w:rPr>
          <w:lang w:eastAsia="ru-RU"/>
        </w:rPr>
      </w:pPr>
      <w:r w:rsidRPr="00BE181A">
        <w:t>Adoption of the conference’s final recommendations on the development of hydrometeorological monitoring, glacier protection and climate change adaptation.</w:t>
      </w:r>
    </w:p>
    <w:p w14:paraId="15A5DC78" w14:textId="106A1B03" w:rsidR="00ED0577" w:rsidRPr="00BE181A" w:rsidRDefault="00ED0577" w:rsidP="00566934">
      <w:pPr>
        <w:numPr>
          <w:ilvl w:val="0"/>
          <w:numId w:val="23"/>
        </w:numPr>
        <w:spacing w:before="100" w:beforeAutospacing="1" w:after="100" w:afterAutospacing="1"/>
        <w:jc w:val="both"/>
        <w:rPr>
          <w:lang w:eastAsia="ru-RU"/>
        </w:rPr>
      </w:pPr>
      <w:r w:rsidRPr="00BE181A">
        <w:t>Identification of priority areas for international scientific, technical and investment cooperation in hydrometeorology, cryosphere research and climate services.</w:t>
      </w:r>
    </w:p>
    <w:p w14:paraId="170793CE" w14:textId="77777777" w:rsidR="00ED0577" w:rsidRPr="00BE181A" w:rsidRDefault="00ED0577" w:rsidP="00566934">
      <w:pPr>
        <w:numPr>
          <w:ilvl w:val="0"/>
          <w:numId w:val="23"/>
        </w:numPr>
        <w:spacing w:before="100" w:beforeAutospacing="1" w:after="100" w:afterAutospacing="1"/>
        <w:jc w:val="both"/>
        <w:rPr>
          <w:lang w:eastAsia="ru-RU"/>
        </w:rPr>
      </w:pPr>
      <w:r w:rsidRPr="00BE181A">
        <w:t>Establishment of new partnerships and expansion of cooperation among government bodies, scientific institutions, international organizations and financial institutions.</w:t>
      </w:r>
    </w:p>
    <w:p w14:paraId="18BDFFC2" w14:textId="7DB263C3" w:rsidR="00ED0577" w:rsidRPr="00BE181A" w:rsidRDefault="00303734" w:rsidP="00303734">
      <w:pPr>
        <w:numPr>
          <w:ilvl w:val="0"/>
          <w:numId w:val="23"/>
        </w:numPr>
        <w:spacing w:before="100" w:beforeAutospacing="1" w:after="100" w:afterAutospacing="1"/>
        <w:jc w:val="both"/>
        <w:rPr>
          <w:lang w:eastAsia="ru-RU"/>
        </w:rPr>
      </w:pPr>
      <w:r w:rsidRPr="00BE181A">
        <w:t>Initiation of joint scientific, educational and technical projects aimed at developing monitoring and forecasting systems and protecting the cryosphere.</w:t>
      </w:r>
    </w:p>
    <w:p w14:paraId="4C09789D" w14:textId="77EB4D43" w:rsidR="00ED0577" w:rsidRPr="00BE181A" w:rsidRDefault="00ED0577" w:rsidP="00566934">
      <w:pPr>
        <w:numPr>
          <w:ilvl w:val="0"/>
          <w:numId w:val="23"/>
        </w:numPr>
        <w:spacing w:before="100" w:beforeAutospacing="1" w:after="100" w:afterAutospacing="1"/>
        <w:jc w:val="both"/>
        <w:rPr>
          <w:lang w:eastAsia="ru-RU"/>
        </w:rPr>
      </w:pPr>
      <w:r w:rsidRPr="00BE181A">
        <w:t>Preparation and dissemination of conference materials, including a collection of presentations, the final document and recommendations for the further implementation of joint initiatives.</w:t>
      </w:r>
    </w:p>
    <w:p w14:paraId="190007D1" w14:textId="3138A156" w:rsidR="00B60188" w:rsidRPr="00BE181A" w:rsidRDefault="00B60188">
      <w:pPr>
        <w:spacing w:after="160" w:line="259" w:lineRule="auto"/>
        <w:rPr>
          <w:sz w:val="22"/>
          <w:szCs w:val="22"/>
          <w:lang w:eastAsia="ru-RU"/>
        </w:rPr>
      </w:pPr>
      <w:r w:rsidRPr="00BE181A">
        <w:rPr>
          <w:sz w:val="22"/>
          <w:szCs w:val="22"/>
          <w:lang w:eastAsia="ru-RU"/>
        </w:rPr>
        <w:br w:type="page"/>
      </w:r>
    </w:p>
    <w:p w14:paraId="3C53781F" w14:textId="754261B5" w:rsidR="00C53F9F" w:rsidRPr="00BE181A" w:rsidRDefault="009179DB" w:rsidP="00760628">
      <w:pPr>
        <w:pStyle w:val="1"/>
        <w:spacing w:after="240"/>
        <w:jc w:val="center"/>
        <w:rPr>
          <w:rFonts w:cs="Times New Roman"/>
          <w:sz w:val="24"/>
          <w:szCs w:val="24"/>
        </w:rPr>
      </w:pPr>
      <w:r w:rsidRPr="00BE181A">
        <w:rPr>
          <w:sz w:val="24"/>
        </w:rPr>
        <w:lastRenderedPageBreak/>
        <w:t>AGENDA</w:t>
      </w:r>
    </w:p>
    <w:tbl>
      <w:tblPr>
        <w:tblStyle w:val="a7"/>
        <w:tblW w:w="0" w:type="auto"/>
        <w:tblLook w:val="04A0" w:firstRow="1" w:lastRow="0" w:firstColumn="1" w:lastColumn="0" w:noHBand="0" w:noVBand="1"/>
      </w:tblPr>
      <w:tblGrid>
        <w:gridCol w:w="1555"/>
        <w:gridCol w:w="3827"/>
        <w:gridCol w:w="3968"/>
      </w:tblGrid>
      <w:tr w:rsidR="00760628" w:rsidRPr="00BE181A" w14:paraId="545FEB38" w14:textId="77777777" w:rsidTr="00760628">
        <w:tc>
          <w:tcPr>
            <w:tcW w:w="9350" w:type="dxa"/>
            <w:gridSpan w:val="3"/>
            <w:tcBorders>
              <w:top w:val="single" w:sz="4" w:space="0" w:color="FFFFFF" w:themeColor="background1"/>
              <w:left w:val="single" w:sz="4" w:space="0" w:color="FFFFFF" w:themeColor="background1"/>
              <w:right w:val="single" w:sz="4" w:space="0" w:color="FFFFFF" w:themeColor="background1"/>
            </w:tcBorders>
          </w:tcPr>
          <w:p w14:paraId="61E61FD4" w14:textId="62EC7101" w:rsidR="00760628" w:rsidRPr="00BE181A" w:rsidRDefault="00760628" w:rsidP="000C1079">
            <w:pPr>
              <w:jc w:val="right"/>
              <w:rPr>
                <w:i/>
                <w:iCs/>
                <w:sz w:val="22"/>
                <w:szCs w:val="22"/>
                <w:lang w:val="en-US"/>
              </w:rPr>
            </w:pPr>
            <w:r w:rsidRPr="00BE181A">
              <w:rPr>
                <w:i/>
                <w:sz w:val="22"/>
                <w:lang w:val="en-US"/>
              </w:rPr>
              <w:t>18 August 2026</w:t>
            </w:r>
          </w:p>
        </w:tc>
      </w:tr>
      <w:tr w:rsidR="00760628" w:rsidRPr="00BE181A" w14:paraId="0AC9A466" w14:textId="77777777" w:rsidTr="00EF05C8">
        <w:tc>
          <w:tcPr>
            <w:tcW w:w="1555" w:type="dxa"/>
            <w:shd w:val="clear" w:color="auto" w:fill="E2EFD9" w:themeFill="accent6" w:themeFillTint="33"/>
            <w:vAlign w:val="center"/>
          </w:tcPr>
          <w:p w14:paraId="1EA22034" w14:textId="0185E1DE" w:rsidR="00760628" w:rsidRPr="00BE181A" w:rsidRDefault="00760628" w:rsidP="00760628">
            <w:pPr>
              <w:jc w:val="center"/>
              <w:rPr>
                <w:sz w:val="22"/>
                <w:szCs w:val="22"/>
                <w:lang w:val="en-US"/>
              </w:rPr>
            </w:pPr>
            <w:r w:rsidRPr="00BE181A">
              <w:rPr>
                <w:sz w:val="22"/>
                <w:lang w:val="en-US"/>
              </w:rPr>
              <w:t>8:00 – 9:00</w:t>
            </w:r>
          </w:p>
        </w:tc>
        <w:tc>
          <w:tcPr>
            <w:tcW w:w="7795" w:type="dxa"/>
            <w:gridSpan w:val="2"/>
            <w:shd w:val="clear" w:color="auto" w:fill="E2EFD9" w:themeFill="accent6" w:themeFillTint="33"/>
            <w:vAlign w:val="center"/>
          </w:tcPr>
          <w:p w14:paraId="23D70438" w14:textId="4FBA1727" w:rsidR="00760628" w:rsidRPr="00BE181A" w:rsidRDefault="000C1079" w:rsidP="00EF05C8">
            <w:pPr>
              <w:rPr>
                <w:sz w:val="22"/>
                <w:szCs w:val="22"/>
                <w:lang w:val="en-US"/>
              </w:rPr>
            </w:pPr>
            <w:r w:rsidRPr="00BE181A">
              <w:rPr>
                <w:sz w:val="22"/>
                <w:lang w:val="en-US"/>
              </w:rPr>
              <w:t>Arrival and registration of participants</w:t>
            </w:r>
          </w:p>
        </w:tc>
      </w:tr>
      <w:tr w:rsidR="008A77BB" w:rsidRPr="00BE181A" w14:paraId="564AE3F7" w14:textId="77777777" w:rsidTr="008A77BB">
        <w:trPr>
          <w:trHeight w:val="411"/>
        </w:trPr>
        <w:tc>
          <w:tcPr>
            <w:tcW w:w="9350" w:type="dxa"/>
            <w:gridSpan w:val="3"/>
            <w:shd w:val="clear" w:color="auto" w:fill="DEEAF6" w:themeFill="accent5" w:themeFillTint="33"/>
            <w:vAlign w:val="center"/>
          </w:tcPr>
          <w:p w14:paraId="7A5FF129" w14:textId="2F18763E" w:rsidR="001102EF" w:rsidRPr="00BE181A" w:rsidRDefault="00B1083B" w:rsidP="001102EF">
            <w:pPr>
              <w:jc w:val="center"/>
              <w:rPr>
                <w:sz w:val="22"/>
                <w:szCs w:val="22"/>
                <w:lang w:val="en-US"/>
              </w:rPr>
            </w:pPr>
            <w:r w:rsidRPr="00BE181A">
              <w:rPr>
                <w:sz w:val="22"/>
                <w:lang w:val="en-US"/>
              </w:rPr>
              <w:t>Anniversary ceremony,</w:t>
            </w:r>
          </w:p>
          <w:p w14:paraId="3F024CD9" w14:textId="6F563115" w:rsidR="008A77BB" w:rsidRPr="00113891" w:rsidRDefault="001102EF" w:rsidP="00113891">
            <w:pPr>
              <w:jc w:val="center"/>
              <w:rPr>
                <w:sz w:val="22"/>
                <w:szCs w:val="22"/>
                <w:lang w:val="en-US"/>
              </w:rPr>
            </w:pPr>
            <w:r w:rsidRPr="00BE181A">
              <w:rPr>
                <w:sz w:val="22"/>
                <w:lang w:val="en-US"/>
              </w:rPr>
              <w:t>dedicated to the 35th anniversary of the State Independenc</w:t>
            </w:r>
            <w:r w:rsidR="00113891">
              <w:rPr>
                <w:sz w:val="22"/>
                <w:lang w:val="en-US"/>
              </w:rPr>
              <w:t>e of the Republic of Tajikistan</w:t>
            </w:r>
          </w:p>
        </w:tc>
      </w:tr>
      <w:tr w:rsidR="00760628" w:rsidRPr="00BE181A" w14:paraId="4CEE266E" w14:textId="77777777" w:rsidTr="00760628">
        <w:tc>
          <w:tcPr>
            <w:tcW w:w="1555" w:type="dxa"/>
            <w:vAlign w:val="center"/>
          </w:tcPr>
          <w:p w14:paraId="03E9B85D" w14:textId="15EB2D31" w:rsidR="00760628" w:rsidRPr="00BE181A" w:rsidRDefault="000B5179" w:rsidP="000B5179">
            <w:pPr>
              <w:jc w:val="center"/>
              <w:rPr>
                <w:sz w:val="22"/>
                <w:szCs w:val="22"/>
                <w:lang w:val="en-US"/>
              </w:rPr>
            </w:pPr>
            <w:r w:rsidRPr="00BE181A">
              <w:rPr>
                <w:sz w:val="22"/>
                <w:lang w:val="en-US"/>
              </w:rPr>
              <w:t>9:00 – 10:25</w:t>
            </w:r>
          </w:p>
        </w:tc>
        <w:tc>
          <w:tcPr>
            <w:tcW w:w="7795" w:type="dxa"/>
            <w:gridSpan w:val="2"/>
          </w:tcPr>
          <w:p w14:paraId="184C3AEA" w14:textId="59748587" w:rsidR="001102EF" w:rsidRPr="00BE181A" w:rsidRDefault="001102EF" w:rsidP="001102EF">
            <w:pPr>
              <w:shd w:val="clear" w:color="auto" w:fill="F2F2F2" w:themeFill="background1" w:themeFillShade="F2"/>
              <w:jc w:val="center"/>
              <w:rPr>
                <w:sz w:val="22"/>
                <w:szCs w:val="22"/>
                <w:u w:val="single"/>
                <w:lang w:val="en-US"/>
              </w:rPr>
            </w:pPr>
            <w:r w:rsidRPr="00BE181A">
              <w:rPr>
                <w:sz w:val="22"/>
                <w:u w:val="single"/>
                <w:lang w:val="en-US"/>
              </w:rPr>
              <w:t>Part One (Opening of the Conference: Welcoming and Congratulatory Remarks)</w:t>
            </w:r>
          </w:p>
          <w:p w14:paraId="35279F14" w14:textId="6185810F" w:rsidR="00760628" w:rsidRPr="00BE181A" w:rsidRDefault="00C126C2" w:rsidP="00760628">
            <w:pPr>
              <w:rPr>
                <w:i/>
                <w:iCs/>
                <w:sz w:val="22"/>
                <w:szCs w:val="22"/>
                <w:lang w:val="en-US"/>
              </w:rPr>
            </w:pPr>
            <w:r w:rsidRPr="00BE181A">
              <w:rPr>
                <w:sz w:val="22"/>
                <w:lang w:val="en-US"/>
              </w:rPr>
              <w:t>Moderator</w:t>
            </w:r>
            <w:r w:rsidRPr="00BE181A">
              <w:rPr>
                <w:i/>
                <w:sz w:val="22"/>
                <w:lang w:val="en-US"/>
              </w:rPr>
              <w:t xml:space="preserve">: </w:t>
            </w:r>
            <w:r w:rsidR="0062594B" w:rsidRPr="00BE181A">
              <w:rPr>
                <w:i/>
                <w:sz w:val="22"/>
                <w:lang w:val="en-US"/>
              </w:rPr>
              <w:t xml:space="preserve">Hon. </w:t>
            </w:r>
            <w:proofErr w:type="spellStart"/>
            <w:r w:rsidR="0062594B" w:rsidRPr="00BE181A">
              <w:rPr>
                <w:i/>
                <w:sz w:val="22"/>
                <w:lang w:val="en-US"/>
              </w:rPr>
              <w:t>Qurbonzoda</w:t>
            </w:r>
            <w:proofErr w:type="spellEnd"/>
            <w:r w:rsidR="0062594B" w:rsidRPr="00BE181A">
              <w:rPr>
                <w:i/>
                <w:sz w:val="22"/>
                <w:lang w:val="en-US"/>
              </w:rPr>
              <w:t xml:space="preserve"> A.H., Director of the Agency for Hydrometeorology of the Committee for Environmental Protection under the Government of the Republic of Tajikistan</w:t>
            </w:r>
          </w:p>
          <w:p w14:paraId="7D528BDB" w14:textId="58C804D3" w:rsidR="0062594B" w:rsidRPr="00BE181A" w:rsidRDefault="00FE67D4" w:rsidP="0062594B">
            <w:pPr>
              <w:pStyle w:val="a8"/>
              <w:numPr>
                <w:ilvl w:val="0"/>
                <w:numId w:val="24"/>
              </w:numPr>
              <w:rPr>
                <w:rFonts w:ascii="Times New Roman" w:hAnsi="Times New Roman" w:cs="Times New Roman"/>
                <w:lang w:val="en-US"/>
              </w:rPr>
            </w:pPr>
            <w:r w:rsidRPr="00BE181A">
              <w:rPr>
                <w:rFonts w:ascii="Times New Roman" w:hAnsi="Times New Roman"/>
                <w:lang w:val="en-US"/>
              </w:rPr>
              <w:t xml:space="preserve">Hon. </w:t>
            </w:r>
            <w:proofErr w:type="spellStart"/>
            <w:r w:rsidRPr="00BE181A">
              <w:rPr>
                <w:rFonts w:ascii="Times New Roman" w:hAnsi="Times New Roman"/>
                <w:lang w:val="en-US"/>
              </w:rPr>
              <w:t>Ziyozoda</w:t>
            </w:r>
            <w:proofErr w:type="spellEnd"/>
            <w:r w:rsidRPr="00BE181A">
              <w:rPr>
                <w:rFonts w:ascii="Times New Roman" w:hAnsi="Times New Roman"/>
                <w:lang w:val="en-US"/>
              </w:rPr>
              <w:t xml:space="preserve"> </w:t>
            </w:r>
            <w:proofErr w:type="spellStart"/>
            <w:r w:rsidRPr="00BE181A">
              <w:rPr>
                <w:rFonts w:ascii="Times New Roman" w:hAnsi="Times New Roman"/>
                <w:lang w:val="en-US"/>
              </w:rPr>
              <w:t>Sulaymon</w:t>
            </w:r>
            <w:proofErr w:type="spellEnd"/>
            <w:r w:rsidRPr="00BE181A">
              <w:rPr>
                <w:rFonts w:ascii="Times New Roman" w:hAnsi="Times New Roman"/>
                <w:lang w:val="en-US"/>
              </w:rPr>
              <w:t xml:space="preserve"> </w:t>
            </w:r>
            <w:proofErr w:type="spellStart"/>
            <w:r w:rsidRPr="00BE181A">
              <w:rPr>
                <w:rFonts w:ascii="Times New Roman" w:hAnsi="Times New Roman"/>
                <w:lang w:val="en-US"/>
              </w:rPr>
              <w:t>Rizoi</w:t>
            </w:r>
            <w:proofErr w:type="spellEnd"/>
            <w:r w:rsidRPr="00BE181A">
              <w:rPr>
                <w:rFonts w:ascii="Times New Roman" w:hAnsi="Times New Roman"/>
                <w:lang w:val="en-US"/>
              </w:rPr>
              <w:t xml:space="preserve"> - Deputy Prime Minister of the Republic of Tajikistan</w:t>
            </w:r>
          </w:p>
          <w:p w14:paraId="62CC581A" w14:textId="0C6E0599" w:rsidR="0062594B" w:rsidRPr="00BE181A" w:rsidRDefault="00FE67D4" w:rsidP="0062594B">
            <w:pPr>
              <w:pStyle w:val="a8"/>
              <w:numPr>
                <w:ilvl w:val="0"/>
                <w:numId w:val="24"/>
              </w:numPr>
              <w:rPr>
                <w:rFonts w:ascii="Times New Roman" w:hAnsi="Times New Roman" w:cs="Times New Roman"/>
                <w:lang w:val="en-US"/>
              </w:rPr>
            </w:pPr>
            <w:r w:rsidRPr="00BE181A">
              <w:rPr>
                <w:rFonts w:ascii="Times New Roman" w:hAnsi="Times New Roman"/>
                <w:lang w:val="en-US"/>
              </w:rPr>
              <w:t xml:space="preserve">Hon. </w:t>
            </w:r>
            <w:proofErr w:type="spellStart"/>
            <w:r w:rsidRPr="00BE181A">
              <w:rPr>
                <w:rFonts w:ascii="Times New Roman" w:hAnsi="Times New Roman"/>
                <w:lang w:val="en-US"/>
              </w:rPr>
              <w:t>Sheralizoda</w:t>
            </w:r>
            <w:proofErr w:type="spellEnd"/>
            <w:r w:rsidRPr="00BE181A">
              <w:rPr>
                <w:rFonts w:ascii="Times New Roman" w:hAnsi="Times New Roman"/>
                <w:lang w:val="en-US"/>
              </w:rPr>
              <w:t xml:space="preserve"> </w:t>
            </w:r>
            <w:proofErr w:type="spellStart"/>
            <w:r w:rsidRPr="00BE181A">
              <w:rPr>
                <w:rFonts w:ascii="Times New Roman" w:hAnsi="Times New Roman"/>
                <w:lang w:val="en-US"/>
              </w:rPr>
              <w:t>Bahodur</w:t>
            </w:r>
            <w:proofErr w:type="spellEnd"/>
            <w:r w:rsidRPr="00BE181A">
              <w:rPr>
                <w:rFonts w:ascii="Times New Roman" w:hAnsi="Times New Roman"/>
                <w:lang w:val="en-US"/>
              </w:rPr>
              <w:t xml:space="preserve"> </w:t>
            </w:r>
            <w:proofErr w:type="spellStart"/>
            <w:r w:rsidRPr="00BE181A">
              <w:rPr>
                <w:rFonts w:ascii="Times New Roman" w:hAnsi="Times New Roman"/>
                <w:lang w:val="en-US"/>
              </w:rPr>
              <w:t>Ahmadjon</w:t>
            </w:r>
            <w:proofErr w:type="spellEnd"/>
            <w:r w:rsidRPr="00BE181A">
              <w:rPr>
                <w:rFonts w:ascii="Times New Roman" w:hAnsi="Times New Roman"/>
                <w:lang w:val="en-US"/>
              </w:rPr>
              <w:t xml:space="preserve"> - Chairman of the Committee for Environmental Protection under the Government of the Republic of Tajikistan</w:t>
            </w:r>
          </w:p>
          <w:p w14:paraId="3F12EA12" w14:textId="11F5A750" w:rsidR="003070A2" w:rsidRPr="00BE181A" w:rsidRDefault="003070A2" w:rsidP="0062594B">
            <w:pPr>
              <w:pStyle w:val="a8"/>
              <w:numPr>
                <w:ilvl w:val="0"/>
                <w:numId w:val="24"/>
              </w:numPr>
              <w:rPr>
                <w:rFonts w:ascii="Times New Roman" w:hAnsi="Times New Roman" w:cs="Times New Roman"/>
                <w:lang w:val="en-US"/>
              </w:rPr>
            </w:pPr>
            <w:r w:rsidRPr="00BE181A">
              <w:rPr>
                <w:rFonts w:ascii="Times New Roman" w:hAnsi="Times New Roman"/>
                <w:lang w:val="en-US"/>
              </w:rPr>
              <w:t xml:space="preserve">Hon. </w:t>
            </w:r>
            <w:proofErr w:type="spellStart"/>
            <w:r w:rsidRPr="00BE181A">
              <w:rPr>
                <w:rFonts w:ascii="Times New Roman" w:hAnsi="Times New Roman"/>
                <w:lang w:val="en-US"/>
              </w:rPr>
              <w:t>Qiyomzoda</w:t>
            </w:r>
            <w:proofErr w:type="spellEnd"/>
            <w:r w:rsidRPr="00BE181A">
              <w:rPr>
                <w:rFonts w:ascii="Times New Roman" w:hAnsi="Times New Roman"/>
                <w:lang w:val="en-US"/>
              </w:rPr>
              <w:t xml:space="preserve"> </w:t>
            </w:r>
            <w:proofErr w:type="spellStart"/>
            <w:r w:rsidRPr="00BE181A">
              <w:rPr>
                <w:rFonts w:ascii="Times New Roman" w:hAnsi="Times New Roman"/>
                <w:lang w:val="en-US"/>
              </w:rPr>
              <w:t>Zarafo</w:t>
            </w:r>
            <w:proofErr w:type="spellEnd"/>
            <w:r w:rsidRPr="00BE181A">
              <w:rPr>
                <w:rFonts w:ascii="Times New Roman" w:hAnsi="Times New Roman"/>
                <w:lang w:val="en-US"/>
              </w:rPr>
              <w:t xml:space="preserve"> </w:t>
            </w:r>
            <w:proofErr w:type="spellStart"/>
            <w:r w:rsidRPr="00BE181A">
              <w:rPr>
                <w:rFonts w:ascii="Times New Roman" w:hAnsi="Times New Roman"/>
                <w:lang w:val="en-US"/>
              </w:rPr>
              <w:t>Sufijon</w:t>
            </w:r>
            <w:proofErr w:type="spellEnd"/>
            <w:r w:rsidRPr="00BE181A">
              <w:rPr>
                <w:rFonts w:ascii="Times New Roman" w:hAnsi="Times New Roman"/>
                <w:lang w:val="en-US"/>
              </w:rPr>
              <w:t xml:space="preserve"> - Member of the Majlisi </w:t>
            </w:r>
            <w:proofErr w:type="spellStart"/>
            <w:r w:rsidRPr="00BE181A">
              <w:rPr>
                <w:rFonts w:ascii="Times New Roman" w:hAnsi="Times New Roman"/>
                <w:lang w:val="en-US"/>
              </w:rPr>
              <w:t>Namoyandagon</w:t>
            </w:r>
            <w:proofErr w:type="spellEnd"/>
            <w:r w:rsidRPr="00BE181A">
              <w:rPr>
                <w:rFonts w:ascii="Times New Roman" w:hAnsi="Times New Roman"/>
                <w:lang w:val="en-US"/>
              </w:rPr>
              <w:t xml:space="preserve"> of the Majlisi Oli of the Republic of Tajikistan</w:t>
            </w:r>
          </w:p>
          <w:p w14:paraId="60AA4700" w14:textId="5980D2EF" w:rsidR="004574D3" w:rsidRPr="00BE181A" w:rsidRDefault="00A678A4" w:rsidP="004574D3">
            <w:pPr>
              <w:pStyle w:val="a8"/>
              <w:numPr>
                <w:ilvl w:val="0"/>
                <w:numId w:val="24"/>
              </w:numPr>
              <w:rPr>
                <w:rFonts w:ascii="Times New Roman" w:hAnsi="Times New Roman" w:cs="Times New Roman"/>
                <w:lang w:val="en-US"/>
              </w:rPr>
            </w:pPr>
            <w:r w:rsidRPr="00BE181A">
              <w:rPr>
                <w:rFonts w:ascii="Times New Roman" w:hAnsi="Times New Roman"/>
                <w:lang w:val="en-US"/>
              </w:rPr>
              <w:t xml:space="preserve">Hon. Markus </w:t>
            </w:r>
            <w:proofErr w:type="spellStart"/>
            <w:r w:rsidRPr="00BE181A">
              <w:rPr>
                <w:rFonts w:ascii="Times New Roman" w:hAnsi="Times New Roman"/>
                <w:lang w:val="en-US"/>
              </w:rPr>
              <w:t>Dürst</w:t>
            </w:r>
            <w:proofErr w:type="spellEnd"/>
            <w:r w:rsidRPr="00BE181A">
              <w:rPr>
                <w:rFonts w:ascii="Times New Roman" w:hAnsi="Times New Roman"/>
                <w:lang w:val="en-US"/>
              </w:rPr>
              <w:t xml:space="preserve"> - Deputy Director of the Swiss Cooperation Office in the Republic of Tajikistan</w:t>
            </w:r>
          </w:p>
          <w:p w14:paraId="3BCA72FE" w14:textId="7F72A4D6" w:rsidR="004574D3" w:rsidRPr="00BE181A" w:rsidRDefault="004574D3" w:rsidP="004574D3">
            <w:pPr>
              <w:pStyle w:val="a8"/>
              <w:numPr>
                <w:ilvl w:val="0"/>
                <w:numId w:val="24"/>
              </w:numPr>
              <w:rPr>
                <w:rFonts w:ascii="Times New Roman" w:hAnsi="Times New Roman" w:cs="Times New Roman"/>
                <w:lang w:val="en-US"/>
              </w:rPr>
            </w:pPr>
            <w:r w:rsidRPr="00BE181A">
              <w:rPr>
                <w:rFonts w:ascii="Times New Roman" w:hAnsi="Times New Roman"/>
                <w:lang w:val="en-US"/>
              </w:rPr>
              <w:t xml:space="preserve">Hon. </w:t>
            </w:r>
            <w:proofErr w:type="spellStart"/>
            <w:r w:rsidRPr="00BE181A">
              <w:rPr>
                <w:rFonts w:ascii="Times New Roman" w:hAnsi="Times New Roman"/>
                <w:lang w:val="en-US"/>
              </w:rPr>
              <w:t>Kishvar</w:t>
            </w:r>
            <w:proofErr w:type="spellEnd"/>
            <w:r w:rsidRPr="00BE181A">
              <w:rPr>
                <w:rFonts w:ascii="Times New Roman" w:hAnsi="Times New Roman"/>
                <w:lang w:val="en-US"/>
              </w:rPr>
              <w:t xml:space="preserve"> </w:t>
            </w:r>
            <w:proofErr w:type="spellStart"/>
            <w:r w:rsidRPr="00BE181A">
              <w:rPr>
                <w:rFonts w:ascii="Times New Roman" w:hAnsi="Times New Roman"/>
                <w:lang w:val="en-US"/>
              </w:rPr>
              <w:t>Abdulalishoev</w:t>
            </w:r>
            <w:proofErr w:type="spellEnd"/>
            <w:r w:rsidRPr="00BE181A">
              <w:rPr>
                <w:rFonts w:ascii="Times New Roman" w:hAnsi="Times New Roman"/>
                <w:lang w:val="en-US"/>
              </w:rPr>
              <w:t xml:space="preserve"> - Chief Executive Officer of the Aga Khan Foundation (AKF) in Tajikistan</w:t>
            </w:r>
          </w:p>
          <w:p w14:paraId="31687B86" w14:textId="66AA6266" w:rsidR="00FE67D4" w:rsidRPr="00BE181A" w:rsidRDefault="00967898" w:rsidP="00FE67D4">
            <w:pPr>
              <w:pStyle w:val="a8"/>
              <w:numPr>
                <w:ilvl w:val="0"/>
                <w:numId w:val="24"/>
              </w:numPr>
              <w:rPr>
                <w:rFonts w:ascii="Times New Roman" w:hAnsi="Times New Roman" w:cs="Times New Roman"/>
                <w:lang w:val="en-US"/>
              </w:rPr>
            </w:pPr>
            <w:r w:rsidRPr="00BE181A">
              <w:rPr>
                <w:rFonts w:ascii="Times New Roman" w:hAnsi="Times New Roman"/>
                <w:lang w:val="en-US"/>
              </w:rPr>
              <w:t>Hon. Ko Sakamoto - Resident Representative of the Asian Development Bank in the Republic of Tajikistan</w:t>
            </w:r>
          </w:p>
          <w:p w14:paraId="26208E13" w14:textId="6633728B" w:rsidR="00EF0E2F" w:rsidRPr="00BE181A" w:rsidRDefault="00F40087" w:rsidP="000B5179">
            <w:pPr>
              <w:pStyle w:val="a8"/>
              <w:numPr>
                <w:ilvl w:val="0"/>
                <w:numId w:val="24"/>
              </w:numPr>
              <w:rPr>
                <w:rFonts w:ascii="Times New Roman" w:hAnsi="Times New Roman" w:cs="Times New Roman"/>
                <w:lang w:val="en-US"/>
              </w:rPr>
            </w:pPr>
            <w:r w:rsidRPr="00BE181A">
              <w:rPr>
                <w:rFonts w:ascii="Times New Roman" w:hAnsi="Times New Roman"/>
                <w:lang w:val="en-US"/>
              </w:rPr>
              <w:t xml:space="preserve">Hon. </w:t>
            </w:r>
            <w:proofErr w:type="spellStart"/>
            <w:r w:rsidRPr="00BE181A">
              <w:rPr>
                <w:rFonts w:ascii="Times New Roman" w:hAnsi="Times New Roman"/>
                <w:lang w:val="en-US"/>
              </w:rPr>
              <w:t>Sudipto</w:t>
            </w:r>
            <w:proofErr w:type="spellEnd"/>
            <w:r w:rsidRPr="00BE181A">
              <w:rPr>
                <w:rFonts w:ascii="Times New Roman" w:hAnsi="Times New Roman"/>
                <w:lang w:val="en-US"/>
              </w:rPr>
              <w:t xml:space="preserve"> Mukherjee - Resident Representative of the United Nations Development </w:t>
            </w:r>
            <w:proofErr w:type="spellStart"/>
            <w:r w:rsidRPr="00BE181A">
              <w:rPr>
                <w:rFonts w:ascii="Times New Roman" w:hAnsi="Times New Roman"/>
                <w:lang w:val="en-US"/>
              </w:rPr>
              <w:t>Programme</w:t>
            </w:r>
            <w:proofErr w:type="spellEnd"/>
            <w:r w:rsidRPr="00BE181A">
              <w:rPr>
                <w:rFonts w:ascii="Times New Roman" w:hAnsi="Times New Roman"/>
                <w:lang w:val="en-US"/>
              </w:rPr>
              <w:t xml:space="preserve"> in Tajikistan</w:t>
            </w:r>
          </w:p>
          <w:p w14:paraId="0224E0D3" w14:textId="67CA4FA7" w:rsidR="001102EF" w:rsidRPr="00BE181A" w:rsidRDefault="001102EF" w:rsidP="001102EF">
            <w:pPr>
              <w:shd w:val="clear" w:color="auto" w:fill="F2F2F2" w:themeFill="background1" w:themeFillShade="F2"/>
              <w:jc w:val="center"/>
              <w:rPr>
                <w:sz w:val="22"/>
                <w:szCs w:val="22"/>
                <w:u w:val="single"/>
                <w:lang w:val="en-US"/>
              </w:rPr>
            </w:pPr>
            <w:r w:rsidRPr="00BE181A">
              <w:rPr>
                <w:sz w:val="22"/>
                <w:u w:val="single"/>
                <w:lang w:val="en-US"/>
              </w:rPr>
              <w:t xml:space="preserve">Part Two (Anniversary </w:t>
            </w:r>
            <w:proofErr w:type="spellStart"/>
            <w:r w:rsidRPr="00BE181A">
              <w:rPr>
                <w:sz w:val="22"/>
                <w:u w:val="single"/>
                <w:lang w:val="en-US"/>
              </w:rPr>
              <w:t>Programme</w:t>
            </w:r>
            <w:proofErr w:type="spellEnd"/>
            <w:r w:rsidRPr="00BE181A">
              <w:rPr>
                <w:sz w:val="22"/>
                <w:u w:val="single"/>
                <w:lang w:val="en-US"/>
              </w:rPr>
              <w:t xml:space="preserve"> and Award Ceremony)</w:t>
            </w:r>
          </w:p>
          <w:p w14:paraId="1BB93B4E" w14:textId="27FABC4D" w:rsidR="000D133D" w:rsidRPr="00BE181A" w:rsidRDefault="00C126C2" w:rsidP="000D133D">
            <w:pPr>
              <w:rPr>
                <w:i/>
                <w:iCs/>
                <w:sz w:val="22"/>
                <w:szCs w:val="22"/>
                <w:lang w:val="en-US"/>
              </w:rPr>
            </w:pPr>
            <w:r w:rsidRPr="00BE181A">
              <w:rPr>
                <w:sz w:val="22"/>
                <w:lang w:val="en-US"/>
              </w:rPr>
              <w:t>Moderator:</w:t>
            </w:r>
            <w:r w:rsidR="000D133D" w:rsidRPr="00BE181A">
              <w:rPr>
                <w:i/>
                <w:sz w:val="22"/>
                <w:lang w:val="en-US"/>
              </w:rPr>
              <w:t xml:space="preserve"> </w:t>
            </w:r>
            <w:proofErr w:type="spellStart"/>
            <w:r w:rsidR="000D133D" w:rsidRPr="00BE181A">
              <w:rPr>
                <w:i/>
                <w:sz w:val="22"/>
                <w:lang w:val="en-US"/>
              </w:rPr>
              <w:t>Ozod</w:t>
            </w:r>
            <w:proofErr w:type="spellEnd"/>
            <w:r w:rsidR="000D133D" w:rsidRPr="00BE181A">
              <w:rPr>
                <w:i/>
                <w:sz w:val="22"/>
                <w:lang w:val="en-US"/>
              </w:rPr>
              <w:t xml:space="preserve"> </w:t>
            </w:r>
            <w:proofErr w:type="spellStart"/>
            <w:r w:rsidR="000D133D" w:rsidRPr="00BE181A">
              <w:rPr>
                <w:i/>
                <w:sz w:val="22"/>
                <w:lang w:val="en-US"/>
              </w:rPr>
              <w:t>Mirshamsov</w:t>
            </w:r>
            <w:proofErr w:type="spellEnd"/>
            <w:r w:rsidR="000D133D" w:rsidRPr="00BE181A">
              <w:rPr>
                <w:i/>
                <w:sz w:val="22"/>
                <w:lang w:val="en-US"/>
              </w:rPr>
              <w:t>, Head of the Control and Records Management Department, Agency for Hydrometeorology</w:t>
            </w:r>
          </w:p>
          <w:p w14:paraId="6C329C74" w14:textId="23F1F93D" w:rsidR="001102EF" w:rsidRPr="00BE181A" w:rsidRDefault="00367AB0" w:rsidP="000D133D">
            <w:pPr>
              <w:pStyle w:val="a8"/>
              <w:numPr>
                <w:ilvl w:val="0"/>
                <w:numId w:val="33"/>
              </w:numPr>
              <w:rPr>
                <w:rFonts w:ascii="Times New Roman" w:hAnsi="Times New Roman" w:cs="Times New Roman"/>
                <w:lang w:val="en-US"/>
              </w:rPr>
            </w:pPr>
            <w:r w:rsidRPr="00367AB0">
              <w:rPr>
                <w:rFonts w:ascii="Times New Roman" w:hAnsi="Times New Roman"/>
                <w:lang w:val="en-US"/>
              </w:rPr>
              <w:t>An awards ceremony for distinguished industry workers, as well as specialists who have made a significant contribution to its development</w:t>
            </w:r>
            <w:r w:rsidR="001102EF" w:rsidRPr="00BE181A">
              <w:rPr>
                <w:rFonts w:ascii="Times New Roman" w:hAnsi="Times New Roman"/>
                <w:lang w:val="en-US"/>
              </w:rPr>
              <w:t>;</w:t>
            </w:r>
          </w:p>
          <w:p w14:paraId="38526B60" w14:textId="747B21D3" w:rsidR="00DA06E5" w:rsidRPr="00BE181A" w:rsidRDefault="00DA06E5" w:rsidP="00DA06E5">
            <w:pPr>
              <w:pStyle w:val="a8"/>
              <w:numPr>
                <w:ilvl w:val="0"/>
                <w:numId w:val="33"/>
              </w:numPr>
              <w:rPr>
                <w:rFonts w:ascii="Times New Roman" w:hAnsi="Times New Roman" w:cs="Times New Roman"/>
                <w:lang w:val="en-US"/>
              </w:rPr>
            </w:pPr>
            <w:r w:rsidRPr="00BE181A">
              <w:rPr>
                <w:rFonts w:ascii="Times New Roman" w:hAnsi="Times New Roman"/>
                <w:lang w:val="en-US"/>
              </w:rPr>
              <w:t>Group photo of participants</w:t>
            </w:r>
          </w:p>
        </w:tc>
      </w:tr>
      <w:tr w:rsidR="00791BCE" w:rsidRPr="00BE181A" w14:paraId="42EDE9D5" w14:textId="77777777" w:rsidTr="00791BCE">
        <w:tc>
          <w:tcPr>
            <w:tcW w:w="1555" w:type="dxa"/>
            <w:shd w:val="clear" w:color="auto" w:fill="E2EFD9" w:themeFill="accent6" w:themeFillTint="33"/>
            <w:vAlign w:val="center"/>
          </w:tcPr>
          <w:p w14:paraId="76ACA0F1" w14:textId="2871B914" w:rsidR="00791BCE" w:rsidRPr="00BE181A" w:rsidRDefault="000B5179" w:rsidP="00791BCE">
            <w:pPr>
              <w:jc w:val="center"/>
              <w:rPr>
                <w:sz w:val="22"/>
                <w:szCs w:val="22"/>
                <w:lang w:val="en-US"/>
              </w:rPr>
            </w:pPr>
            <w:r w:rsidRPr="00BE181A">
              <w:rPr>
                <w:sz w:val="22"/>
                <w:lang w:val="en-US"/>
              </w:rPr>
              <w:t>10:25–11:00</w:t>
            </w:r>
          </w:p>
        </w:tc>
        <w:tc>
          <w:tcPr>
            <w:tcW w:w="7795" w:type="dxa"/>
            <w:gridSpan w:val="2"/>
            <w:shd w:val="clear" w:color="auto" w:fill="E2EFD9" w:themeFill="accent6" w:themeFillTint="33"/>
          </w:tcPr>
          <w:p w14:paraId="57A72972" w14:textId="073990DD" w:rsidR="00791BCE" w:rsidRPr="00BE181A" w:rsidRDefault="00791BCE" w:rsidP="00791BCE">
            <w:pPr>
              <w:rPr>
                <w:i/>
                <w:iCs/>
                <w:sz w:val="22"/>
                <w:szCs w:val="22"/>
                <w:lang w:val="en-US"/>
              </w:rPr>
            </w:pPr>
            <w:r w:rsidRPr="00BE181A">
              <w:rPr>
                <w:sz w:val="22"/>
                <w:lang w:val="en-US"/>
              </w:rPr>
              <w:t>Coffee break</w:t>
            </w:r>
          </w:p>
        </w:tc>
      </w:tr>
      <w:tr w:rsidR="00791BCE" w:rsidRPr="00BE181A" w14:paraId="4ED134A9" w14:textId="77777777" w:rsidTr="00FE67D4">
        <w:trPr>
          <w:trHeight w:val="678"/>
        </w:trPr>
        <w:tc>
          <w:tcPr>
            <w:tcW w:w="9350" w:type="dxa"/>
            <w:gridSpan w:val="3"/>
            <w:shd w:val="clear" w:color="auto" w:fill="DEEAF6" w:themeFill="accent5" w:themeFillTint="33"/>
            <w:vAlign w:val="center"/>
          </w:tcPr>
          <w:p w14:paraId="3BDAAAA4" w14:textId="2A5C1BFB" w:rsidR="00791BCE" w:rsidRPr="00BE181A" w:rsidRDefault="00791BCE" w:rsidP="00791BCE">
            <w:pPr>
              <w:jc w:val="center"/>
              <w:rPr>
                <w:sz w:val="22"/>
                <w:szCs w:val="22"/>
                <w:u w:val="single"/>
                <w:lang w:val="en-US"/>
              </w:rPr>
            </w:pPr>
            <w:r w:rsidRPr="00BE181A">
              <w:rPr>
                <w:sz w:val="22"/>
                <w:u w:val="single"/>
                <w:lang w:val="en-US"/>
              </w:rPr>
              <w:t>Plenary Session: Current Challenges and Practical Solutions in Hydrometeorological Monitoring and Glacier Protection</w:t>
            </w:r>
          </w:p>
        </w:tc>
      </w:tr>
      <w:tr w:rsidR="00791BCE" w:rsidRPr="00BE181A" w14:paraId="24B88262" w14:textId="77777777" w:rsidTr="00761001">
        <w:trPr>
          <w:trHeight w:val="1980"/>
        </w:trPr>
        <w:tc>
          <w:tcPr>
            <w:tcW w:w="9350" w:type="dxa"/>
            <w:gridSpan w:val="3"/>
            <w:shd w:val="clear" w:color="auto" w:fill="FFF2CC" w:themeFill="accent4" w:themeFillTint="33"/>
            <w:vAlign w:val="center"/>
          </w:tcPr>
          <w:p w14:paraId="616CC46D" w14:textId="1132C1B9" w:rsidR="00791BCE" w:rsidRPr="00BE181A" w:rsidRDefault="00791BCE" w:rsidP="00705BA4">
            <w:pPr>
              <w:jc w:val="both"/>
              <w:rPr>
                <w:i/>
                <w:iCs/>
                <w:sz w:val="22"/>
                <w:szCs w:val="22"/>
                <w:lang w:val="en-US"/>
              </w:rPr>
            </w:pPr>
            <w:r w:rsidRPr="00BE181A">
              <w:rPr>
                <w:i/>
                <w:sz w:val="22"/>
                <w:lang w:val="en-US"/>
              </w:rPr>
              <w:t>This session will address current challenges in hydrometeorological monitoring and glacier protection in the context of climate change, as well as practical approaches to improving the effectiveness of observation, forecasting and early warning systems. The discussion will present the latest scientific research results, innovative cryosphere monitoring technologies, experience in the use of Earth remote sensing, automated observation systems and digital platforms. It will also address strengthening international cooperation, developing scientific infrastructure, and coordinating efforts to protect glaciers and enhance the region’s climate resilience.</w:t>
            </w:r>
          </w:p>
        </w:tc>
      </w:tr>
      <w:tr w:rsidR="00791BCE" w:rsidRPr="00BE181A" w14:paraId="1FF08B2C" w14:textId="77777777" w:rsidTr="00EF05C8">
        <w:tc>
          <w:tcPr>
            <w:tcW w:w="1555" w:type="dxa"/>
            <w:vAlign w:val="center"/>
          </w:tcPr>
          <w:p w14:paraId="67451AA8" w14:textId="03A1050B" w:rsidR="00791BCE" w:rsidRPr="00BE181A" w:rsidRDefault="000B5179" w:rsidP="00EF05C8">
            <w:pPr>
              <w:jc w:val="center"/>
              <w:rPr>
                <w:sz w:val="22"/>
                <w:szCs w:val="22"/>
                <w:lang w:val="en-US"/>
              </w:rPr>
            </w:pPr>
            <w:r w:rsidRPr="00BE181A">
              <w:rPr>
                <w:sz w:val="22"/>
                <w:lang w:val="en-US"/>
              </w:rPr>
              <w:t>11:00 – 12:00</w:t>
            </w:r>
          </w:p>
        </w:tc>
        <w:tc>
          <w:tcPr>
            <w:tcW w:w="7795" w:type="dxa"/>
            <w:gridSpan w:val="2"/>
          </w:tcPr>
          <w:p w14:paraId="60CA5EBB" w14:textId="56F108A4" w:rsidR="00791BCE" w:rsidRPr="00BE181A" w:rsidRDefault="00C126C2" w:rsidP="00542619">
            <w:pPr>
              <w:spacing w:after="240"/>
              <w:jc w:val="both"/>
              <w:rPr>
                <w:sz w:val="22"/>
                <w:szCs w:val="22"/>
                <w:lang w:val="en-US"/>
              </w:rPr>
            </w:pPr>
            <w:r w:rsidRPr="00BE181A">
              <w:rPr>
                <w:sz w:val="22"/>
                <w:lang w:val="en-US"/>
              </w:rPr>
              <w:t xml:space="preserve">Moderator: </w:t>
            </w:r>
            <w:r w:rsidR="00791BCE" w:rsidRPr="00BE181A">
              <w:rPr>
                <w:sz w:val="22"/>
                <w:lang w:val="en-US"/>
              </w:rPr>
              <w:t xml:space="preserve">Stanislav </w:t>
            </w:r>
            <w:proofErr w:type="spellStart"/>
            <w:r w:rsidR="00791BCE" w:rsidRPr="00BE181A">
              <w:rPr>
                <w:sz w:val="22"/>
                <w:lang w:val="en-US"/>
              </w:rPr>
              <w:t>Makhmudov</w:t>
            </w:r>
            <w:proofErr w:type="spellEnd"/>
            <w:r w:rsidR="00791BCE" w:rsidRPr="00BE181A">
              <w:rPr>
                <w:sz w:val="22"/>
                <w:lang w:val="en-US"/>
              </w:rPr>
              <w:t>, Head of the Centre for Climate Change and Ozone Layer Studies, Agency for Hydrometeorology</w:t>
            </w:r>
          </w:p>
          <w:p w14:paraId="5D42C9F2" w14:textId="40814CD7" w:rsidR="00C164BC" w:rsidRPr="00BE181A" w:rsidRDefault="00C164BC" w:rsidP="008C22A1">
            <w:pPr>
              <w:pStyle w:val="a8"/>
              <w:numPr>
                <w:ilvl w:val="0"/>
                <w:numId w:val="19"/>
              </w:numPr>
              <w:spacing w:after="0"/>
              <w:ind w:left="463" w:hanging="426"/>
              <w:jc w:val="both"/>
              <w:rPr>
                <w:rFonts w:ascii="Times New Roman" w:hAnsi="Times New Roman" w:cs="Times New Roman"/>
                <w:lang w:val="en-US"/>
              </w:rPr>
            </w:pPr>
            <w:proofErr w:type="spellStart"/>
            <w:r w:rsidRPr="00BE181A">
              <w:rPr>
                <w:rFonts w:ascii="Times New Roman" w:hAnsi="Times New Roman"/>
                <w:lang w:val="en-US"/>
              </w:rPr>
              <w:t>Kamoliddin</w:t>
            </w:r>
            <w:proofErr w:type="spellEnd"/>
            <w:r w:rsidRPr="00BE181A">
              <w:rPr>
                <w:rFonts w:ascii="Times New Roman" w:hAnsi="Times New Roman"/>
                <w:lang w:val="en-US"/>
              </w:rPr>
              <w:t xml:space="preserve"> </w:t>
            </w:r>
            <w:proofErr w:type="spellStart"/>
            <w:r w:rsidRPr="00BE181A">
              <w:rPr>
                <w:rFonts w:ascii="Times New Roman" w:hAnsi="Times New Roman"/>
                <w:lang w:val="en-US"/>
              </w:rPr>
              <w:t>Nazirzoda</w:t>
            </w:r>
            <w:proofErr w:type="spellEnd"/>
            <w:r w:rsidRPr="00BE181A">
              <w:rPr>
                <w:rFonts w:ascii="Times New Roman" w:hAnsi="Times New Roman"/>
                <w:lang w:val="en-US"/>
              </w:rPr>
              <w:t>, Deputy Head of the Glaciology Centre, Agency for Hydrometeorology</w:t>
            </w:r>
          </w:p>
          <w:p w14:paraId="44C6FFE9" w14:textId="0EF135CD" w:rsidR="00791BCE" w:rsidRPr="00BE181A" w:rsidRDefault="002C37CC" w:rsidP="00542619">
            <w:pPr>
              <w:spacing w:after="240"/>
              <w:jc w:val="both"/>
              <w:rPr>
                <w:sz w:val="22"/>
                <w:szCs w:val="22"/>
                <w:lang w:val="en-US"/>
              </w:rPr>
            </w:pPr>
            <w:r w:rsidRPr="00BE181A">
              <w:rPr>
                <w:sz w:val="22"/>
                <w:lang w:val="en-US"/>
              </w:rPr>
              <w:t xml:space="preserve">Presentation: “State </w:t>
            </w:r>
            <w:proofErr w:type="spellStart"/>
            <w:r w:rsidRPr="00BE181A">
              <w:rPr>
                <w:sz w:val="22"/>
                <w:lang w:val="en-US"/>
              </w:rPr>
              <w:t>Programme</w:t>
            </w:r>
            <w:proofErr w:type="spellEnd"/>
            <w:r w:rsidRPr="00BE181A">
              <w:rPr>
                <w:sz w:val="22"/>
                <w:lang w:val="en-US"/>
              </w:rPr>
              <w:t xml:space="preserve"> for Cryosphere Research and Glacier Protection in Tajikistan for 2026-2034”</w:t>
            </w:r>
          </w:p>
          <w:p w14:paraId="7C30F1EC" w14:textId="47974D68" w:rsidR="00791BCE" w:rsidRPr="00BE181A" w:rsidRDefault="00DF72B0" w:rsidP="008C22A1">
            <w:pPr>
              <w:pStyle w:val="a8"/>
              <w:numPr>
                <w:ilvl w:val="0"/>
                <w:numId w:val="19"/>
              </w:numPr>
              <w:spacing w:after="0"/>
              <w:ind w:left="463" w:hanging="426"/>
              <w:jc w:val="both"/>
              <w:rPr>
                <w:rFonts w:ascii="Times New Roman" w:hAnsi="Times New Roman" w:cs="Times New Roman"/>
                <w:lang w:val="en-US"/>
              </w:rPr>
            </w:pPr>
            <w:proofErr w:type="spellStart"/>
            <w:r w:rsidRPr="00BE181A">
              <w:rPr>
                <w:rFonts w:ascii="Times New Roman" w:hAnsi="Times New Roman"/>
                <w:lang w:val="en-US"/>
              </w:rPr>
              <w:t>Alemger</w:t>
            </w:r>
            <w:proofErr w:type="spellEnd"/>
            <w:r w:rsidRPr="00BE181A">
              <w:rPr>
                <w:rFonts w:ascii="Times New Roman" w:hAnsi="Times New Roman"/>
                <w:lang w:val="en-US"/>
              </w:rPr>
              <w:t xml:space="preserve"> </w:t>
            </w:r>
            <w:proofErr w:type="spellStart"/>
            <w:r w:rsidRPr="00BE181A">
              <w:rPr>
                <w:rFonts w:ascii="Times New Roman" w:hAnsi="Times New Roman"/>
                <w:lang w:val="en-US"/>
              </w:rPr>
              <w:t>Amangeldievich</w:t>
            </w:r>
            <w:proofErr w:type="spellEnd"/>
            <w:r w:rsidRPr="00BE181A">
              <w:rPr>
                <w:rFonts w:ascii="Times New Roman" w:hAnsi="Times New Roman"/>
                <w:lang w:val="en-US"/>
              </w:rPr>
              <w:t xml:space="preserve"> </w:t>
            </w:r>
            <w:proofErr w:type="spellStart"/>
            <w:r w:rsidRPr="00BE181A">
              <w:rPr>
                <w:rFonts w:ascii="Times New Roman" w:hAnsi="Times New Roman"/>
                <w:lang w:val="en-US"/>
              </w:rPr>
              <w:t>Kabdikadirov</w:t>
            </w:r>
            <w:proofErr w:type="spellEnd"/>
            <w:r w:rsidRPr="00BE181A">
              <w:rPr>
                <w:rFonts w:ascii="Times New Roman" w:hAnsi="Times New Roman"/>
                <w:lang w:val="en-US"/>
              </w:rPr>
              <w:t xml:space="preserve">, Deputy Director of the </w:t>
            </w:r>
            <w:r w:rsidRPr="00BE181A">
              <w:rPr>
                <w:rFonts w:ascii="Times New Roman" w:hAnsi="Times New Roman"/>
                <w:lang w:val="en-US"/>
              </w:rPr>
              <w:lastRenderedPageBreak/>
              <w:t>Hydrometeorological Service Branch for Almaty City and Almaty Region, Republic of Kazakhstan</w:t>
            </w:r>
          </w:p>
          <w:p w14:paraId="7B7EF3ED" w14:textId="49DAA6D3" w:rsidR="003715AE" w:rsidRPr="00BE181A" w:rsidRDefault="001526C6" w:rsidP="00542619">
            <w:pPr>
              <w:jc w:val="both"/>
              <w:rPr>
                <w:sz w:val="22"/>
                <w:szCs w:val="22"/>
                <w:lang w:val="en-US"/>
              </w:rPr>
            </w:pPr>
            <w:r w:rsidRPr="00BE181A">
              <w:rPr>
                <w:lang w:val="en-US"/>
              </w:rPr>
              <w:t xml:space="preserve">Question: </w:t>
            </w:r>
            <w:r w:rsidRPr="00BE181A">
              <w:rPr>
                <w:i/>
                <w:lang w:val="en-US"/>
              </w:rPr>
              <w:t>Based on your international experience, how do you assess the current stage of establishment of this Centre, what organizational, financial, scientific and technical measures should be prioritized to enable its full operation, and what practical support can international organizations and development partners provide to this process?</w:t>
            </w:r>
          </w:p>
          <w:p w14:paraId="4D48EF3F" w14:textId="77777777" w:rsidR="003715AE" w:rsidRPr="00BE181A" w:rsidRDefault="003715AE" w:rsidP="00542619">
            <w:pPr>
              <w:jc w:val="both"/>
              <w:rPr>
                <w:lang w:val="en-US"/>
              </w:rPr>
            </w:pPr>
          </w:p>
          <w:p w14:paraId="514E8AEF" w14:textId="1F4ABEF8" w:rsidR="00791BCE" w:rsidRPr="00BE181A" w:rsidRDefault="001526C6" w:rsidP="008C22A1">
            <w:pPr>
              <w:pStyle w:val="a8"/>
              <w:numPr>
                <w:ilvl w:val="0"/>
                <w:numId w:val="19"/>
              </w:numPr>
              <w:spacing w:after="0"/>
              <w:ind w:left="463" w:hanging="426"/>
              <w:jc w:val="both"/>
              <w:rPr>
                <w:rFonts w:ascii="Times New Roman" w:hAnsi="Times New Roman" w:cs="Times New Roman"/>
                <w:lang w:val="en-US"/>
              </w:rPr>
            </w:pPr>
            <w:r w:rsidRPr="00BE181A">
              <w:rPr>
                <w:rFonts w:ascii="Times New Roman" w:hAnsi="Times New Roman"/>
                <w:lang w:val="en-US"/>
              </w:rPr>
              <w:t xml:space="preserve">Gulnara </w:t>
            </w:r>
            <w:proofErr w:type="spellStart"/>
            <w:r w:rsidRPr="00BE181A">
              <w:rPr>
                <w:rFonts w:ascii="Times New Roman" w:hAnsi="Times New Roman"/>
                <w:lang w:val="en-US"/>
              </w:rPr>
              <w:t>Sheralievna</w:t>
            </w:r>
            <w:proofErr w:type="spellEnd"/>
            <w:r w:rsidRPr="00BE181A">
              <w:rPr>
                <w:rFonts w:ascii="Times New Roman" w:hAnsi="Times New Roman"/>
                <w:lang w:val="en-US"/>
              </w:rPr>
              <w:t xml:space="preserve"> </w:t>
            </w:r>
            <w:proofErr w:type="spellStart"/>
            <w:r w:rsidRPr="00BE181A">
              <w:rPr>
                <w:rFonts w:ascii="Times New Roman" w:hAnsi="Times New Roman"/>
                <w:lang w:val="en-US"/>
              </w:rPr>
              <w:t>Zhunushova</w:t>
            </w:r>
            <w:proofErr w:type="spellEnd"/>
            <w:r w:rsidRPr="00BE181A">
              <w:rPr>
                <w:rFonts w:ascii="Times New Roman" w:hAnsi="Times New Roman"/>
                <w:lang w:val="en-US"/>
              </w:rPr>
              <w:t>, Head of the Glaciology and Avalanche Safety Department, Hydrometeorological Service under the Ministry of Emergency Situations of the Kyrgyz Republic</w:t>
            </w:r>
          </w:p>
          <w:p w14:paraId="18B9825C" w14:textId="61CEB8DA" w:rsidR="00237BB5" w:rsidRPr="00BE181A" w:rsidRDefault="001526C6" w:rsidP="00237BB5">
            <w:pPr>
              <w:jc w:val="both"/>
              <w:rPr>
                <w:i/>
                <w:sz w:val="22"/>
                <w:lang w:val="en-US"/>
              </w:rPr>
            </w:pPr>
            <w:r w:rsidRPr="00BE181A">
              <w:rPr>
                <w:sz w:val="22"/>
                <w:lang w:val="en-US"/>
              </w:rPr>
              <w:t>Question:</w:t>
            </w:r>
            <w:r w:rsidRPr="00BE181A">
              <w:rPr>
                <w:i/>
                <w:sz w:val="22"/>
                <w:lang w:val="en-US"/>
              </w:rPr>
              <w:t xml:space="preserve"> What priority measures are being taken in the Kyrgyz Republic to improve monitoring of glaciers and related natural hazards, and which areas of regional cooperation in improving monitoring methods or developing early warning systems do you consider the most promising?</w:t>
            </w:r>
          </w:p>
          <w:p w14:paraId="1FE714E1" w14:textId="77777777" w:rsidR="00237BB5" w:rsidRPr="00BE181A" w:rsidRDefault="00237BB5" w:rsidP="00237BB5">
            <w:pPr>
              <w:jc w:val="both"/>
              <w:rPr>
                <w:highlight w:val="yellow"/>
                <w:lang w:val="en-US"/>
              </w:rPr>
            </w:pPr>
          </w:p>
          <w:p w14:paraId="1D0C2678" w14:textId="76A53262" w:rsidR="00C164BC" w:rsidRPr="00BE181A" w:rsidRDefault="00C164BC" w:rsidP="008C22A1">
            <w:pPr>
              <w:pStyle w:val="a8"/>
              <w:numPr>
                <w:ilvl w:val="0"/>
                <w:numId w:val="19"/>
              </w:numPr>
              <w:spacing w:after="0"/>
              <w:ind w:left="463" w:hanging="426"/>
              <w:jc w:val="both"/>
              <w:rPr>
                <w:rFonts w:ascii="Times New Roman" w:hAnsi="Times New Roman" w:cs="Times New Roman"/>
                <w:lang w:val="en-US"/>
              </w:rPr>
            </w:pPr>
            <w:proofErr w:type="spellStart"/>
            <w:r w:rsidRPr="00BE181A">
              <w:rPr>
                <w:rFonts w:ascii="Times New Roman" w:hAnsi="Times New Roman"/>
                <w:lang w:val="en-US"/>
              </w:rPr>
              <w:t>Dilovarsho</w:t>
            </w:r>
            <w:proofErr w:type="spellEnd"/>
            <w:r w:rsidRPr="00BE181A">
              <w:rPr>
                <w:rFonts w:ascii="Times New Roman" w:hAnsi="Times New Roman"/>
                <w:lang w:val="en-US"/>
              </w:rPr>
              <w:t xml:space="preserve"> </w:t>
            </w:r>
            <w:proofErr w:type="spellStart"/>
            <w:r w:rsidRPr="00BE181A">
              <w:rPr>
                <w:rFonts w:ascii="Times New Roman" w:hAnsi="Times New Roman"/>
                <w:lang w:val="en-US"/>
              </w:rPr>
              <w:t>Dustzoda</w:t>
            </w:r>
            <w:proofErr w:type="spellEnd"/>
            <w:r w:rsidRPr="00BE181A">
              <w:rPr>
                <w:rFonts w:ascii="Times New Roman" w:hAnsi="Times New Roman"/>
                <w:lang w:val="en-US"/>
              </w:rPr>
              <w:t>, Adviser to the Executive Director of the Regional Environmental Centre for Central Asia</w:t>
            </w:r>
          </w:p>
          <w:p w14:paraId="75BB0C76" w14:textId="0407ECBB" w:rsidR="00237BB5" w:rsidRPr="00BE181A" w:rsidRDefault="00D57BC7" w:rsidP="00237BB5">
            <w:pPr>
              <w:jc w:val="both"/>
              <w:rPr>
                <w:i/>
                <w:iCs/>
                <w:sz w:val="22"/>
                <w:szCs w:val="22"/>
                <w:lang w:val="en-US"/>
              </w:rPr>
            </w:pPr>
            <w:r w:rsidRPr="00BE181A">
              <w:rPr>
                <w:sz w:val="22"/>
                <w:lang w:val="en-US"/>
              </w:rPr>
              <w:t xml:space="preserve">Question: </w:t>
            </w:r>
            <w:r w:rsidRPr="00BE181A">
              <w:rPr>
                <w:i/>
                <w:sz w:val="22"/>
                <w:lang w:val="en-US"/>
              </w:rPr>
              <w:t>What role does the Regional Environmental Centre for Central Asia play in strengthening coordination among the countries of the region, mobilizing financing, and implementing joint projects to modernize hydrometeorological monitoring, study glaciers and enhance climate resilience in Central Asia?</w:t>
            </w:r>
          </w:p>
          <w:p w14:paraId="03ABFC09" w14:textId="77777777" w:rsidR="00027211" w:rsidRPr="00BE181A" w:rsidRDefault="00027211" w:rsidP="00237BB5">
            <w:pPr>
              <w:jc w:val="both"/>
              <w:rPr>
                <w:sz w:val="22"/>
                <w:szCs w:val="22"/>
                <w:lang w:val="en-US"/>
              </w:rPr>
            </w:pPr>
          </w:p>
          <w:p w14:paraId="70FE8817" w14:textId="4F963160" w:rsidR="005B25DF" w:rsidRPr="00BE181A" w:rsidRDefault="005B25DF" w:rsidP="008C22A1">
            <w:pPr>
              <w:pStyle w:val="a8"/>
              <w:numPr>
                <w:ilvl w:val="0"/>
                <w:numId w:val="19"/>
              </w:numPr>
              <w:spacing w:after="0"/>
              <w:ind w:left="463" w:hanging="426"/>
              <w:jc w:val="both"/>
              <w:rPr>
                <w:rFonts w:ascii="Times New Roman" w:hAnsi="Times New Roman" w:cs="Times New Roman"/>
                <w:lang w:val="en-US"/>
              </w:rPr>
            </w:pPr>
            <w:r w:rsidRPr="00BE181A">
              <w:rPr>
                <w:rFonts w:ascii="Times New Roman" w:hAnsi="Times New Roman"/>
                <w:lang w:val="en-US"/>
              </w:rPr>
              <w:t xml:space="preserve">Russell </w:t>
            </w:r>
            <w:proofErr w:type="spellStart"/>
            <w:r w:rsidRPr="00BE181A">
              <w:rPr>
                <w:rFonts w:ascii="Times New Roman" w:hAnsi="Times New Roman"/>
                <w:lang w:val="en-US"/>
              </w:rPr>
              <w:t>Boals</w:t>
            </w:r>
            <w:proofErr w:type="spellEnd"/>
            <w:r w:rsidRPr="00BE181A">
              <w:rPr>
                <w:rFonts w:ascii="Times New Roman" w:hAnsi="Times New Roman"/>
                <w:lang w:val="en-US"/>
              </w:rPr>
              <w:t>, International Consultant to the Asian Development Bank on Strengthening Community-Level Disaster Risk Management in Tajikistan</w:t>
            </w:r>
          </w:p>
          <w:p w14:paraId="52026E61" w14:textId="4F83C48D" w:rsidR="00671E29" w:rsidRPr="00BE181A" w:rsidRDefault="004D1942" w:rsidP="00873F8C">
            <w:pPr>
              <w:spacing w:after="240"/>
              <w:jc w:val="both"/>
              <w:rPr>
                <w:sz w:val="22"/>
                <w:szCs w:val="22"/>
                <w:lang w:val="en-US"/>
              </w:rPr>
            </w:pPr>
            <w:r w:rsidRPr="00BE181A">
              <w:rPr>
                <w:sz w:val="22"/>
                <w:lang w:val="en-US"/>
              </w:rPr>
              <w:t xml:space="preserve">Question: </w:t>
            </w:r>
            <w:r w:rsidRPr="00BE181A">
              <w:rPr>
                <w:i/>
                <w:sz w:val="22"/>
                <w:lang w:val="en-US"/>
              </w:rPr>
              <w:t>Based on your international experience, how do you assess the current stage of establishment of this Centre, what organizational, financial, scientific and technical measures should be prioritized to enable its full operation, and what practical support can international organizations and development partners provide to this process?</w:t>
            </w:r>
          </w:p>
          <w:p w14:paraId="611C90EC" w14:textId="24E35675" w:rsidR="00791BCE" w:rsidRPr="00BE181A" w:rsidRDefault="00791BCE" w:rsidP="00542619">
            <w:pPr>
              <w:jc w:val="both"/>
              <w:rPr>
                <w:i/>
                <w:iCs/>
                <w:sz w:val="22"/>
                <w:szCs w:val="22"/>
                <w:lang w:val="en-US"/>
              </w:rPr>
            </w:pPr>
            <w:r w:rsidRPr="00BE181A">
              <w:rPr>
                <w:i/>
                <w:sz w:val="22"/>
                <w:lang w:val="en-US"/>
              </w:rPr>
              <w:t>(Discussion with participants - 10 minutes)</w:t>
            </w:r>
          </w:p>
        </w:tc>
      </w:tr>
      <w:tr w:rsidR="00791BCE" w:rsidRPr="00BE181A" w14:paraId="7DDC94F4" w14:textId="77777777" w:rsidTr="00EF05C8">
        <w:trPr>
          <w:trHeight w:val="571"/>
        </w:trPr>
        <w:tc>
          <w:tcPr>
            <w:tcW w:w="1555" w:type="dxa"/>
            <w:vMerge w:val="restart"/>
            <w:vAlign w:val="center"/>
          </w:tcPr>
          <w:p w14:paraId="274D6DE3" w14:textId="2136041D" w:rsidR="00791BCE" w:rsidRPr="00BE181A" w:rsidRDefault="00791BCE" w:rsidP="00873F8C">
            <w:pPr>
              <w:spacing w:after="240"/>
              <w:jc w:val="center"/>
              <w:rPr>
                <w:sz w:val="22"/>
                <w:szCs w:val="22"/>
                <w:lang w:val="en-US"/>
              </w:rPr>
            </w:pPr>
            <w:r w:rsidRPr="00BE181A">
              <w:rPr>
                <w:sz w:val="22"/>
                <w:lang w:val="en-US"/>
              </w:rPr>
              <w:lastRenderedPageBreak/>
              <w:t>12:00 – 13:00</w:t>
            </w:r>
          </w:p>
        </w:tc>
        <w:tc>
          <w:tcPr>
            <w:tcW w:w="3827" w:type="dxa"/>
            <w:tcBorders>
              <w:bottom w:val="single" w:sz="4" w:space="0" w:color="FFFFFF" w:themeColor="background1"/>
            </w:tcBorders>
            <w:shd w:val="clear" w:color="auto" w:fill="DEEAF6" w:themeFill="accent5" w:themeFillTint="33"/>
          </w:tcPr>
          <w:p w14:paraId="607D708F" w14:textId="4F3FDE76" w:rsidR="00791BCE" w:rsidRPr="00BE181A" w:rsidRDefault="00791BCE" w:rsidP="00873F8C">
            <w:pPr>
              <w:spacing w:after="240"/>
              <w:jc w:val="both"/>
              <w:rPr>
                <w:sz w:val="22"/>
                <w:szCs w:val="22"/>
                <w:u w:val="single"/>
                <w:lang w:val="en-US"/>
              </w:rPr>
            </w:pPr>
            <w:r w:rsidRPr="00BE181A">
              <w:rPr>
                <w:sz w:val="22"/>
                <w:u w:val="single"/>
                <w:lang w:val="en-US"/>
              </w:rPr>
              <w:t>Parallel Session 1 (Brussels Hall): Reducing the Adverse Impacts of Climate Change: Key Pathways to Achieving the Sustainable Development Goals</w:t>
            </w:r>
          </w:p>
        </w:tc>
        <w:tc>
          <w:tcPr>
            <w:tcW w:w="3968" w:type="dxa"/>
            <w:shd w:val="clear" w:color="auto" w:fill="DEEAF6" w:themeFill="accent5" w:themeFillTint="33"/>
          </w:tcPr>
          <w:p w14:paraId="475408A6" w14:textId="439D26DF" w:rsidR="00791BCE" w:rsidRPr="00BE181A" w:rsidRDefault="00791BCE" w:rsidP="00873F8C">
            <w:pPr>
              <w:spacing w:after="240"/>
              <w:jc w:val="both"/>
              <w:rPr>
                <w:sz w:val="22"/>
                <w:szCs w:val="22"/>
                <w:u w:val="single"/>
                <w:lang w:val="en-US"/>
              </w:rPr>
            </w:pPr>
            <w:r w:rsidRPr="00BE181A">
              <w:rPr>
                <w:sz w:val="22"/>
                <w:u w:val="single"/>
                <w:lang w:val="en-US"/>
              </w:rPr>
              <w:t>Parallel Session 2 (Istanbul Hall): Glacier Protection and the Advancement of Cryosphere Research: Scientific Achievements, Monitoring and International Cooperation</w:t>
            </w:r>
          </w:p>
        </w:tc>
      </w:tr>
      <w:tr w:rsidR="00791BCE" w:rsidRPr="00BE181A" w14:paraId="72101D1F" w14:textId="77777777" w:rsidTr="00C80B31">
        <w:trPr>
          <w:trHeight w:val="620"/>
        </w:trPr>
        <w:tc>
          <w:tcPr>
            <w:tcW w:w="1555" w:type="dxa"/>
            <w:vMerge/>
          </w:tcPr>
          <w:p w14:paraId="715715B6" w14:textId="77777777" w:rsidR="00791BCE" w:rsidRPr="00BE181A" w:rsidRDefault="00791BCE" w:rsidP="00791BCE">
            <w:pPr>
              <w:rPr>
                <w:sz w:val="22"/>
                <w:szCs w:val="22"/>
                <w:lang w:val="en-US"/>
              </w:rPr>
            </w:pPr>
          </w:p>
        </w:tc>
        <w:tc>
          <w:tcPr>
            <w:tcW w:w="3827" w:type="dxa"/>
            <w:tcBorders>
              <w:bottom w:val="single" w:sz="4" w:space="0" w:color="FFFFFF" w:themeColor="background1"/>
            </w:tcBorders>
            <w:shd w:val="clear" w:color="auto" w:fill="FFF2CC" w:themeFill="accent4" w:themeFillTint="33"/>
          </w:tcPr>
          <w:p w14:paraId="34E8E286" w14:textId="55064924" w:rsidR="00791BCE" w:rsidRPr="00BE181A" w:rsidRDefault="00791BCE" w:rsidP="003C7136">
            <w:pPr>
              <w:spacing w:after="240"/>
              <w:jc w:val="both"/>
              <w:rPr>
                <w:bCs/>
                <w:i/>
                <w:iCs/>
                <w:sz w:val="22"/>
                <w:szCs w:val="22"/>
                <w:lang w:val="en-US"/>
              </w:rPr>
            </w:pPr>
            <w:r w:rsidRPr="00BE181A">
              <w:rPr>
                <w:i/>
                <w:sz w:val="22"/>
                <w:lang w:val="en-US"/>
              </w:rPr>
              <w:t>This parallel session will examine approaches to reducing the adverse impacts of climate change and their role in achieving the Sustainable Development Goals. The session will address climate change adaptation, reduction of greenhouse gas emissions, development of a green economy, strengthening the resilience of key economic sectors, mobilizing investment and climate finance, applying innovative technologies, and promoting international and regional cooperation for the implementation of climate policy and sustainable development.</w:t>
            </w:r>
          </w:p>
        </w:tc>
        <w:tc>
          <w:tcPr>
            <w:tcW w:w="3968" w:type="dxa"/>
            <w:tcBorders>
              <w:bottom w:val="single" w:sz="4" w:space="0" w:color="FFFFFF" w:themeColor="background1"/>
            </w:tcBorders>
            <w:shd w:val="clear" w:color="auto" w:fill="FFF2CC" w:themeFill="accent4" w:themeFillTint="33"/>
          </w:tcPr>
          <w:p w14:paraId="65470ED0" w14:textId="608D6E4A" w:rsidR="00791BCE" w:rsidRPr="00BE181A" w:rsidRDefault="00791BCE" w:rsidP="00791BCE">
            <w:pPr>
              <w:jc w:val="both"/>
              <w:rPr>
                <w:bCs/>
                <w:i/>
                <w:iCs/>
                <w:sz w:val="22"/>
                <w:szCs w:val="22"/>
                <w:lang w:val="en-US"/>
              </w:rPr>
            </w:pPr>
            <w:r w:rsidRPr="00BE181A">
              <w:rPr>
                <w:i/>
                <w:sz w:val="22"/>
                <w:lang w:val="en-US"/>
              </w:rPr>
              <w:t xml:space="preserve">This session will focus on glacier protection, the advancement of cryosphere research and their role in strengthening climate resilience. It will present the latest scientific research results, modern technologies for monitoring glaciers, the cryosphere and observation systems, as well as international experience in glacier protection and research. The session will also address strengthening scientific cooperation, data exchange and the implementation of joint initiatives to advance </w:t>
            </w:r>
            <w:proofErr w:type="spellStart"/>
            <w:r w:rsidRPr="00BE181A">
              <w:rPr>
                <w:i/>
                <w:sz w:val="22"/>
                <w:lang w:val="en-US"/>
              </w:rPr>
              <w:t>cryospheric</w:t>
            </w:r>
            <w:proofErr w:type="spellEnd"/>
            <w:r w:rsidRPr="00BE181A">
              <w:rPr>
                <w:i/>
                <w:sz w:val="22"/>
                <w:lang w:val="en-US"/>
              </w:rPr>
              <w:t xml:space="preserve"> sciences and climate change adaptation.</w:t>
            </w:r>
          </w:p>
        </w:tc>
      </w:tr>
      <w:tr w:rsidR="00791BCE" w:rsidRPr="00BE181A" w14:paraId="5FBABD03" w14:textId="77777777" w:rsidTr="00C80B31">
        <w:trPr>
          <w:trHeight w:val="90"/>
        </w:trPr>
        <w:tc>
          <w:tcPr>
            <w:tcW w:w="1555" w:type="dxa"/>
            <w:vMerge/>
          </w:tcPr>
          <w:p w14:paraId="3C47846C" w14:textId="3EE05532" w:rsidR="00791BCE" w:rsidRPr="00BE181A" w:rsidRDefault="00791BCE" w:rsidP="00791BCE">
            <w:pPr>
              <w:rPr>
                <w:sz w:val="22"/>
                <w:szCs w:val="22"/>
                <w:lang w:val="en-US"/>
              </w:rPr>
            </w:pPr>
          </w:p>
        </w:tc>
        <w:tc>
          <w:tcPr>
            <w:tcW w:w="3827" w:type="dxa"/>
            <w:tcBorders>
              <w:top w:val="single" w:sz="4" w:space="0" w:color="FFFFFF" w:themeColor="background1"/>
            </w:tcBorders>
          </w:tcPr>
          <w:p w14:paraId="17702636" w14:textId="6DA618BB" w:rsidR="00791BCE" w:rsidRPr="00BE181A" w:rsidRDefault="00C126C2" w:rsidP="00B300AB">
            <w:pPr>
              <w:spacing w:after="240"/>
              <w:jc w:val="both"/>
              <w:rPr>
                <w:sz w:val="22"/>
                <w:szCs w:val="22"/>
                <w:lang w:val="en-US"/>
              </w:rPr>
            </w:pPr>
            <w:r w:rsidRPr="00BE181A">
              <w:rPr>
                <w:sz w:val="22"/>
                <w:lang w:val="en-US"/>
              </w:rPr>
              <w:t>Moderator:</w:t>
            </w:r>
            <w:r w:rsidR="00791BCE" w:rsidRPr="00BE181A">
              <w:rPr>
                <w:sz w:val="22"/>
                <w:lang w:val="en-US"/>
              </w:rPr>
              <w:t xml:space="preserve"> Jamila </w:t>
            </w:r>
            <w:proofErr w:type="spellStart"/>
            <w:r w:rsidR="00791BCE" w:rsidRPr="00BE181A">
              <w:rPr>
                <w:sz w:val="22"/>
                <w:lang w:val="en-US"/>
              </w:rPr>
              <w:t>Baydulloyeva</w:t>
            </w:r>
            <w:proofErr w:type="spellEnd"/>
            <w:r w:rsidR="00791BCE" w:rsidRPr="00BE181A">
              <w:rPr>
                <w:sz w:val="22"/>
                <w:lang w:val="en-US"/>
              </w:rPr>
              <w:t>, Head of the Marketing and Development Centre, Agency for Hydrometeorology</w:t>
            </w:r>
          </w:p>
          <w:p w14:paraId="53759233" w14:textId="0F2686AB" w:rsidR="000B5179" w:rsidRPr="00BE181A" w:rsidRDefault="000B5179" w:rsidP="008C22A1">
            <w:pPr>
              <w:pStyle w:val="a8"/>
              <w:numPr>
                <w:ilvl w:val="0"/>
                <w:numId w:val="19"/>
              </w:numPr>
              <w:spacing w:after="0"/>
              <w:ind w:left="463" w:hanging="426"/>
              <w:jc w:val="both"/>
              <w:rPr>
                <w:rFonts w:ascii="Times New Roman" w:hAnsi="Times New Roman" w:cs="Times New Roman"/>
                <w:lang w:val="en-US"/>
              </w:rPr>
            </w:pPr>
            <w:r w:rsidRPr="00BE181A">
              <w:rPr>
                <w:rFonts w:ascii="Times New Roman" w:hAnsi="Times New Roman"/>
                <w:lang w:val="en-US"/>
              </w:rPr>
              <w:t xml:space="preserve">Major General </w:t>
            </w:r>
            <w:proofErr w:type="spellStart"/>
            <w:r w:rsidRPr="00BE181A">
              <w:rPr>
                <w:rFonts w:ascii="Times New Roman" w:hAnsi="Times New Roman"/>
                <w:lang w:val="en-US"/>
              </w:rPr>
              <w:t>Muhabbat</w:t>
            </w:r>
            <w:proofErr w:type="spellEnd"/>
            <w:r w:rsidRPr="00BE181A">
              <w:rPr>
                <w:rFonts w:ascii="Times New Roman" w:hAnsi="Times New Roman"/>
                <w:lang w:val="en-US"/>
              </w:rPr>
              <w:t xml:space="preserve"> </w:t>
            </w:r>
            <w:proofErr w:type="spellStart"/>
            <w:r w:rsidRPr="00BE181A">
              <w:rPr>
                <w:rFonts w:ascii="Times New Roman" w:hAnsi="Times New Roman"/>
                <w:lang w:val="en-US"/>
              </w:rPr>
              <w:t>Ibrohimzoda</w:t>
            </w:r>
            <w:proofErr w:type="spellEnd"/>
            <w:r w:rsidRPr="00BE181A">
              <w:rPr>
                <w:rFonts w:ascii="Times New Roman" w:hAnsi="Times New Roman"/>
                <w:lang w:val="en-US"/>
              </w:rPr>
              <w:t xml:space="preserve">, Deputy Chairman of the Committee of Emergency Situations and Civil </w:t>
            </w:r>
            <w:proofErr w:type="spellStart"/>
            <w:r w:rsidRPr="00BE181A">
              <w:rPr>
                <w:rFonts w:ascii="Times New Roman" w:hAnsi="Times New Roman"/>
                <w:lang w:val="en-US"/>
              </w:rPr>
              <w:t>Defence</w:t>
            </w:r>
            <w:proofErr w:type="spellEnd"/>
            <w:r w:rsidRPr="00BE181A">
              <w:rPr>
                <w:rFonts w:ascii="Times New Roman" w:hAnsi="Times New Roman"/>
                <w:lang w:val="en-US"/>
              </w:rPr>
              <w:t xml:space="preserve"> under the Government of the Republic of Tajikistan</w:t>
            </w:r>
          </w:p>
          <w:p w14:paraId="44769A71" w14:textId="02F3C2C0" w:rsidR="00791BCE" w:rsidRPr="00BE181A" w:rsidRDefault="002C37CC" w:rsidP="007C110E">
            <w:pPr>
              <w:spacing w:after="240"/>
              <w:jc w:val="both"/>
              <w:rPr>
                <w:i/>
                <w:iCs/>
                <w:sz w:val="22"/>
                <w:szCs w:val="22"/>
                <w:lang w:val="en-US"/>
              </w:rPr>
            </w:pPr>
            <w:r w:rsidRPr="00BE181A">
              <w:rPr>
                <w:sz w:val="22"/>
                <w:lang w:val="en-US"/>
              </w:rPr>
              <w:t xml:space="preserve">Presentation: </w:t>
            </w:r>
            <w:r w:rsidR="00BE181A" w:rsidRPr="00BE181A">
              <w:rPr>
                <w:sz w:val="22"/>
                <w:lang w:val="en-US"/>
              </w:rPr>
              <w:t>«</w:t>
            </w:r>
            <w:r w:rsidRPr="00BE181A">
              <w:rPr>
                <w:i/>
                <w:iCs/>
                <w:sz w:val="22"/>
                <w:szCs w:val="22"/>
                <w:lang w:val="en-US"/>
              </w:rPr>
              <w:t>Strengthening Hydrometeorological Monitoring and Early Warning Systems as a Key Factor in Disaster Risk Reduction and Glacier Protection in Tajikistan i</w:t>
            </w:r>
            <w:r w:rsidR="00BE181A" w:rsidRPr="00BE181A">
              <w:rPr>
                <w:i/>
                <w:iCs/>
                <w:sz w:val="22"/>
                <w:szCs w:val="22"/>
                <w:lang w:val="en-US"/>
              </w:rPr>
              <w:t>n the Context of Climate Change»</w:t>
            </w:r>
          </w:p>
          <w:p w14:paraId="2352C85D" w14:textId="0B019937" w:rsidR="008C22A1" w:rsidRPr="00BE181A" w:rsidRDefault="00D56809" w:rsidP="008C22A1">
            <w:pPr>
              <w:pStyle w:val="a8"/>
              <w:numPr>
                <w:ilvl w:val="0"/>
                <w:numId w:val="19"/>
              </w:numPr>
              <w:spacing w:after="0"/>
              <w:ind w:left="463" w:hanging="426"/>
              <w:jc w:val="both"/>
              <w:rPr>
                <w:rFonts w:ascii="Times New Roman" w:hAnsi="Times New Roman" w:cs="Times New Roman"/>
                <w:lang w:val="en-US"/>
              </w:rPr>
            </w:pPr>
            <w:proofErr w:type="spellStart"/>
            <w:r w:rsidRPr="00BE181A">
              <w:rPr>
                <w:rFonts w:ascii="Times New Roman" w:hAnsi="Times New Roman"/>
                <w:lang w:val="en-US"/>
              </w:rPr>
              <w:t>Sanginmurod</w:t>
            </w:r>
            <w:proofErr w:type="spellEnd"/>
            <w:r w:rsidRPr="00BE181A">
              <w:rPr>
                <w:rFonts w:ascii="Times New Roman" w:hAnsi="Times New Roman"/>
                <w:lang w:val="en-US"/>
              </w:rPr>
              <w:t xml:space="preserve"> </w:t>
            </w:r>
            <w:proofErr w:type="spellStart"/>
            <w:r w:rsidRPr="00BE181A">
              <w:rPr>
                <w:rFonts w:ascii="Times New Roman" w:hAnsi="Times New Roman"/>
                <w:lang w:val="en-US"/>
              </w:rPr>
              <w:t>Samiev</w:t>
            </w:r>
            <w:proofErr w:type="spellEnd"/>
            <w:r w:rsidRPr="00BE181A">
              <w:rPr>
                <w:rFonts w:ascii="Times New Roman" w:hAnsi="Times New Roman"/>
                <w:lang w:val="en-US"/>
              </w:rPr>
              <w:t>, Head of the Air Quality Monitoring Department, Agency for Hydrometeorology</w:t>
            </w:r>
          </w:p>
          <w:p w14:paraId="4B4B863D" w14:textId="47EE8BB3" w:rsidR="008C22A1" w:rsidRPr="00BE181A" w:rsidRDefault="00BE181A" w:rsidP="000848D8">
            <w:pPr>
              <w:spacing w:after="240"/>
              <w:ind w:left="37"/>
              <w:jc w:val="both"/>
              <w:rPr>
                <w:i/>
                <w:iCs/>
                <w:sz w:val="22"/>
                <w:szCs w:val="22"/>
                <w:lang w:val="en-US"/>
              </w:rPr>
            </w:pPr>
            <w:r w:rsidRPr="00BE181A">
              <w:rPr>
                <w:sz w:val="22"/>
                <w:lang w:val="en-US"/>
              </w:rPr>
              <w:t>Presentation: «</w:t>
            </w:r>
            <w:r w:rsidR="002C37CC" w:rsidRPr="00BE181A">
              <w:rPr>
                <w:i/>
                <w:iCs/>
                <w:sz w:val="22"/>
                <w:szCs w:val="22"/>
                <w:lang w:val="en-US"/>
              </w:rPr>
              <w:t>Atmospheric Air Quality Monitoring in the Context of Climate Change and Its Role in Protecting Public Health and Achieving th</w:t>
            </w:r>
            <w:r w:rsidRPr="00BE181A">
              <w:rPr>
                <w:i/>
                <w:iCs/>
                <w:sz w:val="22"/>
                <w:szCs w:val="22"/>
                <w:lang w:val="en-US"/>
              </w:rPr>
              <w:t>e Sustainable Development Goals»</w:t>
            </w:r>
          </w:p>
          <w:p w14:paraId="5A769B88" w14:textId="6CDE09C7" w:rsidR="007207C8" w:rsidRPr="00BE181A" w:rsidRDefault="007207C8" w:rsidP="008C22A1">
            <w:pPr>
              <w:pStyle w:val="a8"/>
              <w:numPr>
                <w:ilvl w:val="0"/>
                <w:numId w:val="19"/>
              </w:numPr>
              <w:spacing w:after="0"/>
              <w:ind w:left="463" w:hanging="426"/>
              <w:jc w:val="both"/>
              <w:rPr>
                <w:rFonts w:ascii="Times New Roman" w:hAnsi="Times New Roman" w:cs="Times New Roman"/>
                <w:lang w:val="en-US"/>
              </w:rPr>
            </w:pPr>
            <w:proofErr w:type="spellStart"/>
            <w:r w:rsidRPr="00BE181A">
              <w:rPr>
                <w:rFonts w:ascii="Times New Roman" w:hAnsi="Times New Roman"/>
                <w:lang w:val="en-US"/>
              </w:rPr>
              <w:t>Nomvar</w:t>
            </w:r>
            <w:proofErr w:type="spellEnd"/>
            <w:r w:rsidRPr="00BE181A">
              <w:rPr>
                <w:rFonts w:ascii="Times New Roman" w:hAnsi="Times New Roman"/>
                <w:lang w:val="en-US"/>
              </w:rPr>
              <w:t xml:space="preserve"> </w:t>
            </w:r>
            <w:proofErr w:type="spellStart"/>
            <w:r w:rsidRPr="00BE181A">
              <w:rPr>
                <w:rFonts w:ascii="Times New Roman" w:hAnsi="Times New Roman"/>
                <w:lang w:val="en-US"/>
              </w:rPr>
              <w:t>Qurbon</w:t>
            </w:r>
            <w:proofErr w:type="spellEnd"/>
            <w:r w:rsidRPr="00BE181A">
              <w:rPr>
                <w:rFonts w:ascii="Times New Roman" w:hAnsi="Times New Roman"/>
                <w:lang w:val="en-US"/>
              </w:rPr>
              <w:t>, Candidate of Technical Sciences, Institute of Water Problems, Hydropower and Ecology, National Academy of Sciences of Tajikistan</w:t>
            </w:r>
          </w:p>
          <w:p w14:paraId="2C852F87" w14:textId="316F9998" w:rsidR="007207C8" w:rsidRPr="00BE181A" w:rsidRDefault="002C37CC" w:rsidP="007207C8">
            <w:pPr>
              <w:spacing w:after="240"/>
              <w:jc w:val="both"/>
              <w:rPr>
                <w:i/>
                <w:iCs/>
                <w:sz w:val="22"/>
                <w:szCs w:val="22"/>
                <w:lang w:val="en-US"/>
              </w:rPr>
            </w:pPr>
            <w:r w:rsidRPr="00BE181A">
              <w:rPr>
                <w:sz w:val="22"/>
                <w:lang w:val="en-US"/>
              </w:rPr>
              <w:t xml:space="preserve">Presentation: </w:t>
            </w:r>
            <w:r w:rsidR="00BE181A" w:rsidRPr="00BE181A">
              <w:rPr>
                <w:i/>
                <w:iCs/>
                <w:sz w:val="22"/>
                <w:szCs w:val="22"/>
                <w:lang w:val="en-US"/>
              </w:rPr>
              <w:t>«</w:t>
            </w:r>
            <w:r w:rsidRPr="00BE181A">
              <w:rPr>
                <w:i/>
                <w:iCs/>
                <w:sz w:val="22"/>
                <w:szCs w:val="22"/>
                <w:lang w:val="en-US"/>
              </w:rPr>
              <w:t xml:space="preserve">Assessment of the Standard Deviation of Changes in Meteorological Conditions in Mountainous and Foothill Areas (Case Study of the </w:t>
            </w:r>
            <w:proofErr w:type="spellStart"/>
            <w:r w:rsidRPr="00BE181A">
              <w:rPr>
                <w:i/>
                <w:iCs/>
                <w:sz w:val="22"/>
                <w:szCs w:val="22"/>
                <w:lang w:val="en-US"/>
              </w:rPr>
              <w:t>Zarafshon</w:t>
            </w:r>
            <w:proofErr w:type="spellEnd"/>
            <w:r w:rsidRPr="00BE181A">
              <w:rPr>
                <w:i/>
                <w:iCs/>
                <w:sz w:val="22"/>
                <w:szCs w:val="22"/>
                <w:lang w:val="en-US"/>
              </w:rPr>
              <w:t xml:space="preserve"> River Basin</w:t>
            </w:r>
            <w:r w:rsidR="00BE181A" w:rsidRPr="00BE181A">
              <w:rPr>
                <w:i/>
                <w:iCs/>
                <w:sz w:val="22"/>
                <w:szCs w:val="22"/>
                <w:lang w:val="en-US"/>
              </w:rPr>
              <w:t>»</w:t>
            </w:r>
          </w:p>
          <w:p w14:paraId="787D5D29" w14:textId="77777777" w:rsidR="00873F8C" w:rsidRPr="00BE181A" w:rsidRDefault="00873F8C" w:rsidP="00873F8C">
            <w:pPr>
              <w:pStyle w:val="a8"/>
              <w:numPr>
                <w:ilvl w:val="0"/>
                <w:numId w:val="19"/>
              </w:numPr>
              <w:spacing w:after="0"/>
              <w:jc w:val="both"/>
              <w:rPr>
                <w:lang w:val="en-US"/>
              </w:rPr>
            </w:pPr>
            <w:proofErr w:type="spellStart"/>
            <w:r w:rsidRPr="00BE181A">
              <w:rPr>
                <w:rFonts w:ascii="Times New Roman" w:hAnsi="Times New Roman"/>
                <w:lang w:val="en-US"/>
              </w:rPr>
              <w:t>Biloli</w:t>
            </w:r>
            <w:proofErr w:type="spellEnd"/>
            <w:r w:rsidRPr="00BE181A">
              <w:rPr>
                <w:rFonts w:ascii="Times New Roman" w:hAnsi="Times New Roman"/>
                <w:lang w:val="en-US"/>
              </w:rPr>
              <w:t xml:space="preserve"> Alisher, Head of the Ozone Layer Study Section of the Center for Climate Change and Ozone Layer Studies of the Meteorological Agency</w:t>
            </w:r>
          </w:p>
          <w:p w14:paraId="17D4EAC1" w14:textId="6D916BC4" w:rsidR="00791BCE" w:rsidRPr="00BE181A" w:rsidRDefault="00873F8C" w:rsidP="00873F8C">
            <w:pPr>
              <w:spacing w:after="240"/>
              <w:jc w:val="both"/>
              <w:rPr>
                <w:szCs w:val="22"/>
                <w:lang w:val="en-US"/>
              </w:rPr>
            </w:pPr>
            <w:r w:rsidRPr="00BE181A">
              <w:rPr>
                <w:lang w:val="en-US"/>
              </w:rPr>
              <w:t xml:space="preserve"> </w:t>
            </w:r>
            <w:r w:rsidR="002C37CC" w:rsidRPr="00BE181A">
              <w:rPr>
                <w:lang w:val="en-US"/>
              </w:rPr>
              <w:t xml:space="preserve">Presentation: </w:t>
            </w:r>
            <w:r w:rsidR="00BE181A" w:rsidRPr="00BE181A">
              <w:rPr>
                <w:lang w:val="en-US"/>
              </w:rPr>
              <w:t>«</w:t>
            </w:r>
            <w:r w:rsidR="002C37CC" w:rsidRPr="00BE181A">
              <w:rPr>
                <w:i/>
                <w:iCs/>
                <w:sz w:val="22"/>
                <w:szCs w:val="22"/>
                <w:lang w:val="en-US"/>
              </w:rPr>
              <w:t>Climate Change Adaptation and Strengthening the Res</w:t>
            </w:r>
            <w:r w:rsidR="00BE181A">
              <w:rPr>
                <w:i/>
                <w:iCs/>
                <w:sz w:val="22"/>
                <w:szCs w:val="22"/>
                <w:lang w:val="en-US"/>
              </w:rPr>
              <w:t>ilience of Key Economic Sectors</w:t>
            </w:r>
            <w:r w:rsidR="00BE181A" w:rsidRPr="00BE181A">
              <w:rPr>
                <w:i/>
                <w:iCs/>
                <w:sz w:val="22"/>
                <w:szCs w:val="22"/>
                <w:lang w:val="en-US"/>
              </w:rPr>
              <w:t>»</w:t>
            </w:r>
          </w:p>
          <w:p w14:paraId="3FD8B72F" w14:textId="57A8A270" w:rsidR="006F2E88" w:rsidRPr="00BE181A" w:rsidRDefault="007C110E" w:rsidP="007C110E">
            <w:pPr>
              <w:jc w:val="both"/>
              <w:rPr>
                <w:i/>
                <w:iCs/>
                <w:sz w:val="22"/>
                <w:szCs w:val="22"/>
                <w:lang w:val="en-US"/>
              </w:rPr>
            </w:pPr>
            <w:r w:rsidRPr="00BE181A">
              <w:rPr>
                <w:i/>
                <w:sz w:val="22"/>
                <w:lang w:val="en-US"/>
              </w:rPr>
              <w:t xml:space="preserve">(Discussion with participants </w:t>
            </w:r>
            <w:r w:rsidR="00873F8C" w:rsidRPr="00BE181A">
              <w:rPr>
                <w:i/>
                <w:sz w:val="22"/>
                <w:lang w:val="en-US"/>
              </w:rPr>
              <w:t>–</w:t>
            </w:r>
            <w:r w:rsidRPr="00BE181A">
              <w:rPr>
                <w:i/>
                <w:sz w:val="22"/>
                <w:lang w:val="en-US"/>
              </w:rPr>
              <w:t xml:space="preserve"> 10 minutes)</w:t>
            </w:r>
          </w:p>
        </w:tc>
        <w:tc>
          <w:tcPr>
            <w:tcW w:w="3968" w:type="dxa"/>
            <w:tcBorders>
              <w:top w:val="single" w:sz="4" w:space="0" w:color="FFFFFF" w:themeColor="background1"/>
            </w:tcBorders>
          </w:tcPr>
          <w:p w14:paraId="141B716A" w14:textId="2E0401A4" w:rsidR="00791BCE" w:rsidRPr="00BE181A" w:rsidRDefault="00C126C2" w:rsidP="00242464">
            <w:pPr>
              <w:spacing w:after="240"/>
              <w:jc w:val="both"/>
              <w:rPr>
                <w:lang w:val="en-US"/>
              </w:rPr>
            </w:pPr>
            <w:r w:rsidRPr="00BE181A">
              <w:rPr>
                <w:sz w:val="22"/>
                <w:lang w:val="en-US"/>
              </w:rPr>
              <w:t xml:space="preserve">Moderator: </w:t>
            </w:r>
            <w:r w:rsidR="00791BCE" w:rsidRPr="00BE181A">
              <w:rPr>
                <w:sz w:val="22"/>
                <w:lang w:val="en-US"/>
              </w:rPr>
              <w:t xml:space="preserve">Najib </w:t>
            </w:r>
            <w:proofErr w:type="spellStart"/>
            <w:r w:rsidR="00791BCE" w:rsidRPr="00BE181A">
              <w:rPr>
                <w:sz w:val="22"/>
                <w:lang w:val="en-US"/>
              </w:rPr>
              <w:t>Yaminov</w:t>
            </w:r>
            <w:proofErr w:type="spellEnd"/>
            <w:r w:rsidR="00791BCE" w:rsidRPr="00BE181A">
              <w:rPr>
                <w:sz w:val="22"/>
                <w:lang w:val="en-US"/>
              </w:rPr>
              <w:t xml:space="preserve">, Disaster Risk Reduction </w:t>
            </w:r>
            <w:proofErr w:type="spellStart"/>
            <w:r w:rsidR="00791BCE" w:rsidRPr="00BE181A">
              <w:rPr>
                <w:sz w:val="22"/>
                <w:lang w:val="en-US"/>
              </w:rPr>
              <w:t>Programme</w:t>
            </w:r>
            <w:proofErr w:type="spellEnd"/>
            <w:r w:rsidR="00791BCE" w:rsidRPr="00BE181A">
              <w:rPr>
                <w:sz w:val="22"/>
                <w:lang w:val="en-US"/>
              </w:rPr>
              <w:t xml:space="preserve"> Manager, Aga Khan Foundation in Tajikistan</w:t>
            </w:r>
          </w:p>
          <w:p w14:paraId="09833FBF" w14:textId="7184736A" w:rsidR="00791BCE" w:rsidRPr="00BE181A" w:rsidRDefault="00A60F60" w:rsidP="00873F8C">
            <w:pPr>
              <w:pStyle w:val="a8"/>
              <w:numPr>
                <w:ilvl w:val="0"/>
                <w:numId w:val="19"/>
              </w:numPr>
              <w:spacing w:after="0"/>
              <w:ind w:left="463" w:hanging="426"/>
              <w:jc w:val="both"/>
              <w:rPr>
                <w:rFonts w:ascii="Times New Roman" w:hAnsi="Times New Roman" w:cs="Times New Roman"/>
                <w:lang w:val="en-US"/>
              </w:rPr>
            </w:pPr>
            <w:r w:rsidRPr="00BE181A">
              <w:rPr>
                <w:rFonts w:ascii="Times New Roman" w:hAnsi="Times New Roman"/>
                <w:lang w:val="en-US"/>
              </w:rPr>
              <w:t xml:space="preserve">Navruz </w:t>
            </w:r>
            <w:proofErr w:type="spellStart"/>
            <w:r w:rsidRPr="00BE181A">
              <w:rPr>
                <w:rFonts w:ascii="Times New Roman" w:hAnsi="Times New Roman"/>
                <w:lang w:val="en-US"/>
              </w:rPr>
              <w:t>Jurabekzoda</w:t>
            </w:r>
            <w:proofErr w:type="spellEnd"/>
            <w:r w:rsidRPr="00BE181A">
              <w:rPr>
                <w:rFonts w:ascii="Times New Roman" w:hAnsi="Times New Roman"/>
                <w:lang w:val="en-US"/>
              </w:rPr>
              <w:t>, Head of the Glaciology Centre, Agency for Hydrometeorology</w:t>
            </w:r>
          </w:p>
          <w:p w14:paraId="7B6C9087" w14:textId="2C16A285" w:rsidR="00873F8C" w:rsidRPr="00BE181A" w:rsidRDefault="00873F8C" w:rsidP="00873F8C">
            <w:pPr>
              <w:spacing w:after="240"/>
              <w:ind w:left="37"/>
              <w:jc w:val="both"/>
              <w:rPr>
                <w:lang w:val="en-US"/>
              </w:rPr>
            </w:pPr>
            <w:r w:rsidRPr="00BE181A">
              <w:rPr>
                <w:lang w:val="en-US"/>
              </w:rPr>
              <w:t xml:space="preserve">Presentation: </w:t>
            </w:r>
            <w:r w:rsidR="00BE181A" w:rsidRPr="00BE181A">
              <w:rPr>
                <w:i/>
                <w:iCs/>
                <w:sz w:val="22"/>
                <w:szCs w:val="22"/>
                <w:lang w:val="en-US"/>
              </w:rPr>
              <w:t>«</w:t>
            </w:r>
            <w:r w:rsidRPr="00BE181A">
              <w:rPr>
                <w:i/>
                <w:iCs/>
                <w:sz w:val="22"/>
                <w:szCs w:val="22"/>
                <w:lang w:val="en-US"/>
              </w:rPr>
              <w:t>Development of the scientific field of the Hydrometeorological Agency in the 35 years of state independenc</w:t>
            </w:r>
            <w:r w:rsidR="00BE181A" w:rsidRPr="00BE181A">
              <w:rPr>
                <w:i/>
                <w:iCs/>
                <w:sz w:val="22"/>
                <w:szCs w:val="22"/>
                <w:lang w:val="en-US"/>
              </w:rPr>
              <w:t>e of the Republic of Tajikistan»</w:t>
            </w:r>
          </w:p>
          <w:p w14:paraId="44CC6459" w14:textId="66C183EC" w:rsidR="00A530C7" w:rsidRPr="00BE181A" w:rsidRDefault="00A530C7" w:rsidP="00BE181A">
            <w:pPr>
              <w:pStyle w:val="a8"/>
              <w:numPr>
                <w:ilvl w:val="0"/>
                <w:numId w:val="19"/>
              </w:numPr>
              <w:spacing w:after="0"/>
              <w:ind w:left="463" w:hanging="426"/>
              <w:jc w:val="both"/>
              <w:rPr>
                <w:rFonts w:ascii="Times New Roman" w:hAnsi="Times New Roman" w:cs="Times New Roman"/>
                <w:lang w:val="en-US"/>
              </w:rPr>
            </w:pPr>
            <w:proofErr w:type="spellStart"/>
            <w:r w:rsidRPr="00BE181A">
              <w:rPr>
                <w:rFonts w:ascii="Times New Roman" w:hAnsi="Times New Roman"/>
                <w:lang w:val="en-US"/>
              </w:rPr>
              <w:t>Vaysiddin</w:t>
            </w:r>
            <w:proofErr w:type="spellEnd"/>
            <w:r w:rsidRPr="00BE181A">
              <w:rPr>
                <w:rFonts w:ascii="Times New Roman" w:hAnsi="Times New Roman"/>
                <w:lang w:val="en-US"/>
              </w:rPr>
              <w:t xml:space="preserve"> </w:t>
            </w:r>
            <w:proofErr w:type="spellStart"/>
            <w:r w:rsidRPr="00BE181A">
              <w:rPr>
                <w:rFonts w:ascii="Times New Roman" w:hAnsi="Times New Roman"/>
                <w:lang w:val="en-US"/>
              </w:rPr>
              <w:t>Saidzoda</w:t>
            </w:r>
            <w:proofErr w:type="spellEnd"/>
            <w:r w:rsidRPr="00BE181A">
              <w:rPr>
                <w:rFonts w:ascii="Times New Roman" w:hAnsi="Times New Roman"/>
                <w:lang w:val="en-US"/>
              </w:rPr>
              <w:t>, Deputy Director of the State Institution “Institute for the Study of Glaciers and Cryosphere”, National Academy of Sciences of Tajikistan</w:t>
            </w:r>
          </w:p>
          <w:p w14:paraId="21642A85" w14:textId="0BF911AB" w:rsidR="00BE181A" w:rsidRPr="00367AB0" w:rsidRDefault="00BE181A" w:rsidP="00BE181A">
            <w:pPr>
              <w:spacing w:after="240"/>
              <w:ind w:left="37"/>
              <w:jc w:val="both"/>
              <w:rPr>
                <w:lang w:val="en-US"/>
              </w:rPr>
            </w:pPr>
            <w:r w:rsidRPr="00BE181A">
              <w:rPr>
                <w:lang w:val="en-US"/>
              </w:rPr>
              <w:t xml:space="preserve">Presentation: </w:t>
            </w:r>
            <w:r w:rsidR="00367AB0" w:rsidRPr="00367AB0">
              <w:rPr>
                <w:lang w:val="en-US"/>
              </w:rPr>
              <w:t>«</w:t>
            </w:r>
            <w:proofErr w:type="spellStart"/>
            <w:r w:rsidRPr="00BE181A">
              <w:rPr>
                <w:i/>
                <w:sz w:val="22"/>
                <w:lang w:val="en-US"/>
              </w:rPr>
              <w:t>Resurch</w:t>
            </w:r>
            <w:proofErr w:type="spellEnd"/>
            <w:r w:rsidRPr="00BE181A">
              <w:rPr>
                <w:i/>
                <w:sz w:val="22"/>
                <w:lang w:val="en-US"/>
              </w:rPr>
              <w:t xml:space="preserve"> of glaciers and the cryosphere using modern technologies</w:t>
            </w:r>
            <w:r w:rsidR="00367AB0" w:rsidRPr="00367AB0">
              <w:rPr>
                <w:i/>
                <w:sz w:val="22"/>
                <w:lang w:val="en-US"/>
              </w:rPr>
              <w:t>»</w:t>
            </w:r>
          </w:p>
          <w:p w14:paraId="02B72CB4" w14:textId="14423031" w:rsidR="009C4425" w:rsidRPr="00BE181A" w:rsidRDefault="000730D8" w:rsidP="00BE181A">
            <w:pPr>
              <w:pStyle w:val="a8"/>
              <w:numPr>
                <w:ilvl w:val="0"/>
                <w:numId w:val="19"/>
              </w:numPr>
              <w:spacing w:after="0"/>
              <w:ind w:left="463" w:hanging="426"/>
              <w:jc w:val="both"/>
              <w:rPr>
                <w:rFonts w:ascii="Times New Roman" w:hAnsi="Times New Roman" w:cs="Times New Roman"/>
                <w:lang w:val="en-US"/>
              </w:rPr>
            </w:pPr>
            <w:r w:rsidRPr="00BE181A">
              <w:rPr>
                <w:rFonts w:ascii="Times New Roman" w:hAnsi="Times New Roman"/>
                <w:lang w:val="en-US"/>
              </w:rPr>
              <w:t xml:space="preserve">Muslim </w:t>
            </w:r>
            <w:proofErr w:type="spellStart"/>
            <w:r w:rsidRPr="00BE181A">
              <w:rPr>
                <w:rFonts w:ascii="Times New Roman" w:hAnsi="Times New Roman"/>
                <w:lang w:val="en-US"/>
              </w:rPr>
              <w:t>Azimshoev</w:t>
            </w:r>
            <w:proofErr w:type="spellEnd"/>
            <w:r w:rsidRPr="00BE181A">
              <w:rPr>
                <w:rFonts w:ascii="Times New Roman" w:hAnsi="Times New Roman"/>
                <w:lang w:val="en-US"/>
              </w:rPr>
              <w:t>, Senior Researcher Aga Khan Foundation in Tajikistan</w:t>
            </w:r>
          </w:p>
          <w:p w14:paraId="1BE209C7" w14:textId="0F67A3B4" w:rsidR="00BE181A" w:rsidRPr="00BE181A" w:rsidRDefault="00BE181A" w:rsidP="00BE181A">
            <w:pPr>
              <w:spacing w:after="240"/>
              <w:ind w:left="37"/>
              <w:jc w:val="both"/>
              <w:rPr>
                <w:lang w:val="en-US"/>
              </w:rPr>
            </w:pPr>
            <w:r w:rsidRPr="00BE181A">
              <w:rPr>
                <w:lang w:val="en-US"/>
              </w:rPr>
              <w:t>Presentation: «</w:t>
            </w:r>
            <w:r w:rsidRPr="00BE181A">
              <w:rPr>
                <w:i/>
              </w:rPr>
              <w:t>Assessment of ecosystem changes based on remote sensing in mountainous regions of Tajikistan</w:t>
            </w:r>
            <w:r w:rsidRPr="00BE181A">
              <w:rPr>
                <w:i/>
                <w:lang w:val="en-US"/>
              </w:rPr>
              <w:t>»</w:t>
            </w:r>
          </w:p>
          <w:p w14:paraId="288BBFD8" w14:textId="4DED8232" w:rsidR="00791BCE" w:rsidRPr="00BE181A" w:rsidRDefault="00940BBF" w:rsidP="00BE181A">
            <w:pPr>
              <w:pStyle w:val="a8"/>
              <w:numPr>
                <w:ilvl w:val="0"/>
                <w:numId w:val="19"/>
              </w:numPr>
              <w:spacing w:after="0"/>
              <w:ind w:left="463" w:hanging="426"/>
              <w:jc w:val="both"/>
              <w:rPr>
                <w:rFonts w:ascii="Times New Roman" w:hAnsi="Times New Roman" w:cs="Times New Roman"/>
                <w:lang w:val="en-US"/>
              </w:rPr>
            </w:pPr>
            <w:proofErr w:type="spellStart"/>
            <w:r w:rsidRPr="00BE181A">
              <w:rPr>
                <w:rFonts w:ascii="Times New Roman" w:hAnsi="Times New Roman"/>
                <w:lang w:val="en-US"/>
              </w:rPr>
              <w:t>Umed</w:t>
            </w:r>
            <w:proofErr w:type="spellEnd"/>
            <w:r w:rsidRPr="00BE181A">
              <w:rPr>
                <w:rFonts w:ascii="Times New Roman" w:hAnsi="Times New Roman"/>
                <w:lang w:val="en-US"/>
              </w:rPr>
              <w:t xml:space="preserve"> </w:t>
            </w:r>
            <w:proofErr w:type="spellStart"/>
            <w:r w:rsidRPr="00BE181A">
              <w:rPr>
                <w:rFonts w:ascii="Times New Roman" w:hAnsi="Times New Roman"/>
                <w:lang w:val="en-US"/>
              </w:rPr>
              <w:t>Komilov</w:t>
            </w:r>
            <w:proofErr w:type="spellEnd"/>
            <w:r w:rsidRPr="00BE181A">
              <w:rPr>
                <w:rFonts w:ascii="Times New Roman" w:hAnsi="Times New Roman"/>
                <w:lang w:val="en-US"/>
              </w:rPr>
              <w:t xml:space="preserve">, Deutsche Gesellschaft für </w:t>
            </w:r>
            <w:proofErr w:type="spellStart"/>
            <w:r w:rsidRPr="00BE181A">
              <w:rPr>
                <w:rFonts w:ascii="Times New Roman" w:hAnsi="Times New Roman"/>
                <w:lang w:val="en-US"/>
              </w:rPr>
              <w:t>Internationale</w:t>
            </w:r>
            <w:proofErr w:type="spellEnd"/>
            <w:r w:rsidRPr="00BE181A">
              <w:rPr>
                <w:rFonts w:ascii="Times New Roman" w:hAnsi="Times New Roman"/>
                <w:lang w:val="en-US"/>
              </w:rPr>
              <w:t xml:space="preserve"> </w:t>
            </w:r>
            <w:proofErr w:type="spellStart"/>
            <w:r w:rsidRPr="00BE181A">
              <w:rPr>
                <w:rFonts w:ascii="Times New Roman" w:hAnsi="Times New Roman"/>
                <w:lang w:val="en-US"/>
              </w:rPr>
              <w:t>Zusammenarbeit</w:t>
            </w:r>
            <w:proofErr w:type="spellEnd"/>
            <w:r w:rsidRPr="00BE181A">
              <w:rPr>
                <w:rFonts w:ascii="Times New Roman" w:hAnsi="Times New Roman"/>
                <w:lang w:val="en-US"/>
              </w:rPr>
              <w:t xml:space="preserve"> (GIZ) in the Republic of Tajikistan</w:t>
            </w:r>
          </w:p>
          <w:p w14:paraId="0568ECBB" w14:textId="1816CC94" w:rsidR="00BE181A" w:rsidRPr="00BE181A" w:rsidRDefault="00BE181A" w:rsidP="00BE181A">
            <w:pPr>
              <w:spacing w:after="240"/>
              <w:ind w:left="37"/>
              <w:jc w:val="both"/>
              <w:rPr>
                <w:i/>
                <w:lang w:val="en-US"/>
              </w:rPr>
            </w:pPr>
            <w:r w:rsidRPr="00BE181A">
              <w:rPr>
                <w:lang w:val="en-US"/>
              </w:rPr>
              <w:t>Presentation: «</w:t>
            </w:r>
            <w:r w:rsidRPr="00BE181A">
              <w:rPr>
                <w:i/>
                <w:lang w:val="en-US"/>
              </w:rPr>
              <w:t>Strengthening regional cooperation in monitoring a</w:t>
            </w:r>
            <w:r>
              <w:rPr>
                <w:i/>
                <w:lang w:val="en-US"/>
              </w:rPr>
              <w:t>nd protection of the cryosphere</w:t>
            </w:r>
            <w:r w:rsidRPr="00BE181A">
              <w:rPr>
                <w:i/>
                <w:lang w:val="en-US"/>
              </w:rPr>
              <w:t>»</w:t>
            </w:r>
          </w:p>
          <w:p w14:paraId="4081FAC6" w14:textId="0D8747A6" w:rsidR="00791BCE" w:rsidRPr="00BE181A" w:rsidRDefault="00791BCE" w:rsidP="00791BCE">
            <w:pPr>
              <w:jc w:val="both"/>
              <w:rPr>
                <w:i/>
                <w:iCs/>
                <w:sz w:val="22"/>
                <w:szCs w:val="22"/>
                <w:lang w:val="en-US"/>
              </w:rPr>
            </w:pPr>
            <w:r w:rsidRPr="00BE181A">
              <w:rPr>
                <w:i/>
                <w:sz w:val="22"/>
                <w:lang w:val="en-US"/>
              </w:rPr>
              <w:t>(Questions and Answers - 20 minutes)</w:t>
            </w:r>
          </w:p>
          <w:p w14:paraId="40908AF4" w14:textId="77777777" w:rsidR="00791BCE" w:rsidRPr="00BE181A" w:rsidRDefault="00791BCE" w:rsidP="00791BCE">
            <w:pPr>
              <w:jc w:val="both"/>
              <w:rPr>
                <w:sz w:val="22"/>
                <w:szCs w:val="22"/>
                <w:u w:val="single"/>
                <w:lang w:val="en-US"/>
              </w:rPr>
            </w:pPr>
            <w:r w:rsidRPr="00BE181A">
              <w:rPr>
                <w:sz w:val="22"/>
                <w:u w:val="single"/>
                <w:lang w:val="en-US"/>
              </w:rPr>
              <w:t>Key Discussion Questions:</w:t>
            </w:r>
          </w:p>
          <w:p w14:paraId="3F30BBC4" w14:textId="50D7FE09" w:rsidR="00791BCE" w:rsidRPr="00BE181A" w:rsidRDefault="00791BCE" w:rsidP="002C37CC">
            <w:pPr>
              <w:pStyle w:val="a8"/>
              <w:numPr>
                <w:ilvl w:val="0"/>
                <w:numId w:val="19"/>
              </w:numPr>
              <w:ind w:left="463" w:hanging="426"/>
              <w:jc w:val="both"/>
              <w:rPr>
                <w:rFonts w:ascii="Times New Roman" w:hAnsi="Times New Roman" w:cs="Times New Roman"/>
                <w:i/>
                <w:iCs/>
                <w:lang w:val="en-US"/>
              </w:rPr>
            </w:pPr>
            <w:r w:rsidRPr="00BE181A">
              <w:rPr>
                <w:rFonts w:ascii="Times New Roman" w:hAnsi="Times New Roman"/>
                <w:i/>
                <w:lang w:val="en-US"/>
              </w:rPr>
              <w:t>What are the current trends in the state of glaciers and the cryosphere?</w:t>
            </w:r>
          </w:p>
          <w:p w14:paraId="4BA01802" w14:textId="6E5661E7" w:rsidR="00791BCE" w:rsidRPr="00BE181A" w:rsidRDefault="00791BCE" w:rsidP="002C37CC">
            <w:pPr>
              <w:pStyle w:val="a8"/>
              <w:numPr>
                <w:ilvl w:val="0"/>
                <w:numId w:val="19"/>
              </w:numPr>
              <w:ind w:left="463" w:hanging="426"/>
              <w:jc w:val="both"/>
              <w:rPr>
                <w:rFonts w:ascii="Times New Roman" w:hAnsi="Times New Roman" w:cs="Times New Roman"/>
                <w:i/>
                <w:iCs/>
                <w:lang w:val="en-US"/>
              </w:rPr>
            </w:pPr>
            <w:r w:rsidRPr="00BE181A">
              <w:rPr>
                <w:rFonts w:ascii="Times New Roman" w:hAnsi="Times New Roman"/>
                <w:i/>
                <w:lang w:val="en-US"/>
              </w:rPr>
              <w:t xml:space="preserve">Which technologies are most effective for monitoring and studying glacial and </w:t>
            </w:r>
            <w:proofErr w:type="spellStart"/>
            <w:r w:rsidRPr="00BE181A">
              <w:rPr>
                <w:rFonts w:ascii="Times New Roman" w:hAnsi="Times New Roman"/>
                <w:i/>
                <w:lang w:val="en-US"/>
              </w:rPr>
              <w:t>cryospheric</w:t>
            </w:r>
            <w:proofErr w:type="spellEnd"/>
            <w:r w:rsidRPr="00BE181A">
              <w:rPr>
                <w:rFonts w:ascii="Times New Roman" w:hAnsi="Times New Roman"/>
                <w:i/>
                <w:lang w:val="en-US"/>
              </w:rPr>
              <w:t xml:space="preserve"> processes?</w:t>
            </w:r>
          </w:p>
          <w:p w14:paraId="57C5DB58" w14:textId="09397D62" w:rsidR="00791BCE" w:rsidRPr="00BE181A" w:rsidRDefault="00791BCE" w:rsidP="002C37CC">
            <w:pPr>
              <w:pStyle w:val="a8"/>
              <w:numPr>
                <w:ilvl w:val="0"/>
                <w:numId w:val="19"/>
              </w:numPr>
              <w:ind w:left="463" w:hanging="426"/>
              <w:jc w:val="both"/>
              <w:rPr>
                <w:rFonts w:ascii="Times New Roman" w:hAnsi="Times New Roman" w:cs="Times New Roman"/>
                <w:i/>
                <w:iCs/>
                <w:lang w:val="en-US"/>
              </w:rPr>
            </w:pPr>
            <w:r w:rsidRPr="00BE181A">
              <w:rPr>
                <w:rFonts w:ascii="Times New Roman" w:hAnsi="Times New Roman"/>
                <w:i/>
                <w:lang w:val="en-US"/>
              </w:rPr>
              <w:t>How can international cooperation in cryosphere research be strengthened?</w:t>
            </w:r>
          </w:p>
          <w:p w14:paraId="1EAFF79B" w14:textId="7D8BD178" w:rsidR="00791BCE" w:rsidRPr="00BE181A" w:rsidRDefault="00791BCE" w:rsidP="002C37CC">
            <w:pPr>
              <w:pStyle w:val="a8"/>
              <w:numPr>
                <w:ilvl w:val="0"/>
                <w:numId w:val="19"/>
              </w:numPr>
              <w:ind w:left="463" w:hanging="426"/>
              <w:jc w:val="both"/>
              <w:rPr>
                <w:lang w:val="en-US"/>
              </w:rPr>
            </w:pPr>
            <w:r w:rsidRPr="00BE181A">
              <w:rPr>
                <w:rFonts w:ascii="Times New Roman" w:hAnsi="Times New Roman"/>
                <w:i/>
                <w:lang w:val="en-US"/>
              </w:rPr>
              <w:t>What measures are needed for glacier protection and sustainable water resources management?</w:t>
            </w:r>
          </w:p>
        </w:tc>
      </w:tr>
      <w:tr w:rsidR="00791BCE" w:rsidRPr="00BE181A" w14:paraId="0CD72647" w14:textId="77777777" w:rsidTr="00EF05C8">
        <w:trPr>
          <w:trHeight w:val="328"/>
        </w:trPr>
        <w:tc>
          <w:tcPr>
            <w:tcW w:w="1555" w:type="dxa"/>
            <w:shd w:val="clear" w:color="auto" w:fill="E2EFD9" w:themeFill="accent6" w:themeFillTint="33"/>
            <w:vAlign w:val="center"/>
          </w:tcPr>
          <w:p w14:paraId="19F215C7" w14:textId="0F839580" w:rsidR="00791BCE" w:rsidRPr="00BE181A" w:rsidRDefault="00791BCE" w:rsidP="00EF05C8">
            <w:pPr>
              <w:jc w:val="center"/>
              <w:rPr>
                <w:sz w:val="22"/>
                <w:szCs w:val="22"/>
                <w:lang w:val="en-US"/>
              </w:rPr>
            </w:pPr>
            <w:r w:rsidRPr="00BE181A">
              <w:rPr>
                <w:sz w:val="22"/>
                <w:lang w:val="en-US"/>
              </w:rPr>
              <w:lastRenderedPageBreak/>
              <w:t>13:00 – 14:00</w:t>
            </w:r>
          </w:p>
        </w:tc>
        <w:tc>
          <w:tcPr>
            <w:tcW w:w="7795" w:type="dxa"/>
            <w:gridSpan w:val="2"/>
            <w:shd w:val="clear" w:color="auto" w:fill="E2EFD9" w:themeFill="accent6" w:themeFillTint="33"/>
            <w:vAlign w:val="center"/>
          </w:tcPr>
          <w:p w14:paraId="773A262B" w14:textId="24435374" w:rsidR="00791BCE" w:rsidRPr="00BE181A" w:rsidRDefault="00791BCE" w:rsidP="00EF05C8">
            <w:pPr>
              <w:rPr>
                <w:bCs/>
                <w:sz w:val="22"/>
                <w:szCs w:val="22"/>
                <w:lang w:val="en-US"/>
              </w:rPr>
            </w:pPr>
            <w:r w:rsidRPr="00BE181A">
              <w:rPr>
                <w:sz w:val="22"/>
                <w:lang w:val="en-US"/>
              </w:rPr>
              <w:t>Lunch break</w:t>
            </w:r>
          </w:p>
        </w:tc>
      </w:tr>
      <w:tr w:rsidR="00791BCE" w:rsidRPr="00BE181A" w14:paraId="70791CE3" w14:textId="77777777" w:rsidTr="00EF05C8">
        <w:trPr>
          <w:trHeight w:val="452"/>
        </w:trPr>
        <w:tc>
          <w:tcPr>
            <w:tcW w:w="1555" w:type="dxa"/>
            <w:vMerge w:val="restart"/>
            <w:vAlign w:val="center"/>
          </w:tcPr>
          <w:p w14:paraId="1B05B1CB" w14:textId="30552ACD" w:rsidR="00791BCE" w:rsidRPr="00BE181A" w:rsidRDefault="006C655F" w:rsidP="00EF05C8">
            <w:pPr>
              <w:jc w:val="center"/>
              <w:rPr>
                <w:sz w:val="22"/>
                <w:szCs w:val="22"/>
                <w:lang w:val="en-US"/>
              </w:rPr>
            </w:pPr>
            <w:r w:rsidRPr="00BE181A">
              <w:rPr>
                <w:sz w:val="22"/>
                <w:lang w:val="en-US"/>
              </w:rPr>
              <w:t>14:00 – 15:00</w:t>
            </w:r>
          </w:p>
        </w:tc>
        <w:tc>
          <w:tcPr>
            <w:tcW w:w="3827" w:type="dxa"/>
            <w:tcBorders>
              <w:bottom w:val="single" w:sz="4" w:space="0" w:color="FFFFFF" w:themeColor="background1"/>
            </w:tcBorders>
            <w:shd w:val="clear" w:color="auto" w:fill="DEEAF6" w:themeFill="accent5" w:themeFillTint="33"/>
          </w:tcPr>
          <w:p w14:paraId="4482809A" w14:textId="7F5E30D3" w:rsidR="00791BCE" w:rsidRPr="00BE181A" w:rsidRDefault="00791BCE" w:rsidP="00BE181A">
            <w:pPr>
              <w:jc w:val="both"/>
            </w:pPr>
            <w:r w:rsidRPr="00BE181A">
              <w:rPr>
                <w:sz w:val="22"/>
                <w:u w:val="single"/>
                <w:lang w:val="en-US"/>
              </w:rPr>
              <w:t>Parallel Session 3 (Panel Discussion)</w:t>
            </w:r>
            <w:r w:rsidR="00BE181A" w:rsidRPr="00BE181A">
              <w:rPr>
                <w:sz w:val="22"/>
                <w:u w:val="single"/>
              </w:rPr>
              <w:t xml:space="preserve"> </w:t>
            </w:r>
            <w:r w:rsidR="00BE181A" w:rsidRPr="00BE181A">
              <w:rPr>
                <w:sz w:val="22"/>
                <w:u w:val="single"/>
                <w:lang w:val="en-US"/>
              </w:rPr>
              <w:t xml:space="preserve">(Brussels Hall): </w:t>
            </w:r>
            <w:r w:rsidRPr="00BE181A">
              <w:rPr>
                <w:sz w:val="22"/>
                <w:u w:val="single"/>
                <w:lang w:val="en-US"/>
              </w:rPr>
              <w:t>Global Challenges, National Solutions and International Partnerships in Hydrometeorology and Glacier Protection in the Context of Global Climate Change</w:t>
            </w:r>
          </w:p>
        </w:tc>
        <w:tc>
          <w:tcPr>
            <w:tcW w:w="3968" w:type="dxa"/>
            <w:shd w:val="clear" w:color="auto" w:fill="DEEAF6" w:themeFill="accent5" w:themeFillTint="33"/>
          </w:tcPr>
          <w:p w14:paraId="5D8C7533" w14:textId="63A966F6" w:rsidR="00DF72B0" w:rsidRPr="00BE181A" w:rsidRDefault="00791BCE" w:rsidP="00BE181A">
            <w:pPr>
              <w:jc w:val="both"/>
              <w:rPr>
                <w:sz w:val="22"/>
                <w:szCs w:val="22"/>
                <w:lang w:val="en-US"/>
              </w:rPr>
            </w:pPr>
            <w:r w:rsidRPr="00BE181A">
              <w:rPr>
                <w:sz w:val="22"/>
                <w:u w:val="single"/>
                <w:lang w:val="en-US"/>
              </w:rPr>
              <w:t>Parallel Session 4</w:t>
            </w:r>
            <w:r w:rsidR="00BE181A" w:rsidRPr="00BE181A">
              <w:rPr>
                <w:sz w:val="22"/>
                <w:u w:val="single"/>
                <w:lang w:val="en-US"/>
              </w:rPr>
              <w:t xml:space="preserve"> (Istanbul Hall)</w:t>
            </w:r>
            <w:r w:rsidRPr="00BE181A">
              <w:rPr>
                <w:sz w:val="22"/>
                <w:u w:val="single"/>
                <w:lang w:val="en-US"/>
              </w:rPr>
              <w:t>: The Role of Investment, Innovation and International Cooperation in the Development of the Hydrometeorological Sector in the Context of Climate Change and Ways to Address Existing Challenges</w:t>
            </w:r>
          </w:p>
        </w:tc>
      </w:tr>
      <w:tr w:rsidR="00791BCE" w:rsidRPr="00BE181A" w14:paraId="71D53080" w14:textId="77777777" w:rsidTr="00C80B31">
        <w:trPr>
          <w:trHeight w:val="451"/>
        </w:trPr>
        <w:tc>
          <w:tcPr>
            <w:tcW w:w="1555" w:type="dxa"/>
            <w:vMerge/>
          </w:tcPr>
          <w:p w14:paraId="6E430C3B" w14:textId="77777777" w:rsidR="00791BCE" w:rsidRPr="00BE181A" w:rsidRDefault="00791BCE" w:rsidP="00791BCE">
            <w:pPr>
              <w:rPr>
                <w:sz w:val="22"/>
                <w:szCs w:val="22"/>
                <w:lang w:val="en-US"/>
              </w:rPr>
            </w:pPr>
          </w:p>
        </w:tc>
        <w:tc>
          <w:tcPr>
            <w:tcW w:w="3827" w:type="dxa"/>
            <w:tcBorders>
              <w:bottom w:val="single" w:sz="4" w:space="0" w:color="FFFFFF" w:themeColor="background1"/>
            </w:tcBorders>
            <w:shd w:val="clear" w:color="auto" w:fill="FFF2CC" w:themeFill="accent4" w:themeFillTint="33"/>
          </w:tcPr>
          <w:p w14:paraId="1D392A33" w14:textId="4D1AB8D1" w:rsidR="00791BCE" w:rsidRPr="00BE181A" w:rsidRDefault="00D97887" w:rsidP="006C655F">
            <w:pPr>
              <w:spacing w:after="240"/>
              <w:jc w:val="both"/>
              <w:rPr>
                <w:bCs/>
                <w:i/>
                <w:iCs/>
                <w:sz w:val="22"/>
                <w:szCs w:val="22"/>
                <w:lang w:val="en-US"/>
              </w:rPr>
            </w:pPr>
            <w:r w:rsidRPr="00BE181A">
              <w:rPr>
                <w:i/>
                <w:sz w:val="22"/>
                <w:lang w:val="en-US"/>
              </w:rPr>
              <w:t>This panel discussion will address global challenges related to climate change, the development of the hydrometeorological sector and the strengthening of national capacity in monitoring, forecasting and adaptation. Participants will exchange views on practical approaches to addressing climate-related challenges, developing international cooperation, attracting investment, sharing knowledge and technologies, and strengthening partnerships among states, international organizations and the scientific community to support sustainable development and enhance climate resilience.</w:t>
            </w:r>
          </w:p>
        </w:tc>
        <w:tc>
          <w:tcPr>
            <w:tcW w:w="3968" w:type="dxa"/>
            <w:tcBorders>
              <w:bottom w:val="single" w:sz="4" w:space="0" w:color="FFFFFF" w:themeColor="background1"/>
            </w:tcBorders>
            <w:shd w:val="clear" w:color="auto" w:fill="FFF2CC" w:themeFill="accent4" w:themeFillTint="33"/>
          </w:tcPr>
          <w:p w14:paraId="35149642" w14:textId="318643EF" w:rsidR="00791BCE" w:rsidRPr="00BE181A" w:rsidRDefault="00791BCE" w:rsidP="00791BCE">
            <w:pPr>
              <w:jc w:val="both"/>
              <w:rPr>
                <w:bCs/>
                <w:i/>
                <w:iCs/>
                <w:sz w:val="22"/>
                <w:szCs w:val="22"/>
                <w:lang w:val="en-US"/>
              </w:rPr>
            </w:pPr>
            <w:r w:rsidRPr="00BE181A">
              <w:rPr>
                <w:i/>
                <w:sz w:val="22"/>
                <w:lang w:val="en-US"/>
              </w:rPr>
              <w:t>This parallel session will examine the role of investment, innovation and international cooperation in developing the hydrometeorological sector and protecting glaciers in the context of global climate change. It will address mobilization of financial resources, development of international partnerships, introduction of innovative technologies, expansion of scientific research, strengthening of institutional capacity, improvement of hydrometeorological monitoring and glacier protection, climate change adaptation, and enhancement of the region’s climate resilience.</w:t>
            </w:r>
          </w:p>
        </w:tc>
      </w:tr>
      <w:tr w:rsidR="00791BCE" w:rsidRPr="00BE181A" w14:paraId="370D515C" w14:textId="77777777" w:rsidTr="00C80B31">
        <w:tc>
          <w:tcPr>
            <w:tcW w:w="1555" w:type="dxa"/>
            <w:vMerge/>
          </w:tcPr>
          <w:p w14:paraId="34E41F93" w14:textId="7C32657B" w:rsidR="00791BCE" w:rsidRPr="00BE181A" w:rsidRDefault="00791BCE" w:rsidP="00791BCE">
            <w:pPr>
              <w:rPr>
                <w:sz w:val="22"/>
                <w:szCs w:val="22"/>
                <w:lang w:val="en-US"/>
              </w:rPr>
            </w:pPr>
          </w:p>
        </w:tc>
        <w:tc>
          <w:tcPr>
            <w:tcW w:w="3827" w:type="dxa"/>
            <w:tcBorders>
              <w:top w:val="single" w:sz="4" w:space="0" w:color="FFFFFF" w:themeColor="background1"/>
            </w:tcBorders>
          </w:tcPr>
          <w:p w14:paraId="366CDB85" w14:textId="1BDAAA1C" w:rsidR="00D97887" w:rsidRPr="00BE181A" w:rsidRDefault="00C126C2" w:rsidP="008C6447">
            <w:pPr>
              <w:jc w:val="both"/>
              <w:rPr>
                <w:sz w:val="22"/>
                <w:szCs w:val="22"/>
                <w:lang w:val="en-US"/>
              </w:rPr>
            </w:pPr>
            <w:r w:rsidRPr="00BE181A">
              <w:rPr>
                <w:sz w:val="22"/>
                <w:lang w:val="en-US"/>
              </w:rPr>
              <w:t>Moderator</w:t>
            </w:r>
            <w:r w:rsidR="00D97887" w:rsidRPr="00BE181A">
              <w:rPr>
                <w:sz w:val="22"/>
                <w:lang w:val="en-US"/>
              </w:rPr>
              <w:t xml:space="preserve">: </w:t>
            </w:r>
            <w:proofErr w:type="spellStart"/>
            <w:r w:rsidR="00D97887" w:rsidRPr="00BE181A">
              <w:rPr>
                <w:sz w:val="22"/>
                <w:lang w:val="en-US"/>
              </w:rPr>
              <w:t>Kamoliddin</w:t>
            </w:r>
            <w:proofErr w:type="spellEnd"/>
            <w:r w:rsidR="00D97887" w:rsidRPr="00BE181A">
              <w:rPr>
                <w:sz w:val="22"/>
                <w:lang w:val="en-US"/>
              </w:rPr>
              <w:t xml:space="preserve"> </w:t>
            </w:r>
            <w:proofErr w:type="spellStart"/>
            <w:r w:rsidR="00D97887" w:rsidRPr="00BE181A">
              <w:rPr>
                <w:sz w:val="22"/>
                <w:lang w:val="en-US"/>
              </w:rPr>
              <w:t>Nazirzoda</w:t>
            </w:r>
            <w:proofErr w:type="spellEnd"/>
            <w:r w:rsidR="00D97887" w:rsidRPr="00BE181A">
              <w:rPr>
                <w:sz w:val="22"/>
                <w:lang w:val="en-US"/>
              </w:rPr>
              <w:t>, Deputy Head of the Glaciology Centre</w:t>
            </w:r>
          </w:p>
          <w:p w14:paraId="31C346AF" w14:textId="77777777" w:rsidR="007349C2" w:rsidRPr="00BE181A" w:rsidRDefault="007349C2" w:rsidP="00D97887">
            <w:pPr>
              <w:rPr>
                <w:sz w:val="22"/>
                <w:szCs w:val="22"/>
                <w:lang w:val="en-US"/>
              </w:rPr>
            </w:pPr>
          </w:p>
          <w:p w14:paraId="092E3D3C" w14:textId="6A9D526F" w:rsidR="00D97887" w:rsidRPr="00BE181A" w:rsidRDefault="00935953" w:rsidP="008C22A1">
            <w:pPr>
              <w:pStyle w:val="a8"/>
              <w:numPr>
                <w:ilvl w:val="0"/>
                <w:numId w:val="19"/>
              </w:numPr>
              <w:ind w:left="463" w:hanging="426"/>
              <w:jc w:val="both"/>
              <w:rPr>
                <w:rFonts w:ascii="Times New Roman" w:hAnsi="Times New Roman" w:cs="Times New Roman"/>
                <w:lang w:val="en-US"/>
              </w:rPr>
            </w:pPr>
            <w:r w:rsidRPr="00BE181A">
              <w:rPr>
                <w:rFonts w:ascii="Times New Roman" w:hAnsi="Times New Roman"/>
                <w:lang w:val="en-US"/>
              </w:rPr>
              <w:t xml:space="preserve">Jamila </w:t>
            </w:r>
            <w:proofErr w:type="spellStart"/>
            <w:r w:rsidRPr="00BE181A">
              <w:rPr>
                <w:rFonts w:ascii="Times New Roman" w:hAnsi="Times New Roman"/>
                <w:lang w:val="en-US"/>
              </w:rPr>
              <w:t>Baydulloyeva</w:t>
            </w:r>
            <w:proofErr w:type="spellEnd"/>
            <w:r w:rsidRPr="00BE181A">
              <w:rPr>
                <w:rFonts w:ascii="Times New Roman" w:hAnsi="Times New Roman"/>
                <w:lang w:val="en-US"/>
              </w:rPr>
              <w:t>, Head of the Marketing and Development Centre, Agency for Hydrometeorology</w:t>
            </w:r>
          </w:p>
          <w:p w14:paraId="4DEFD7F3" w14:textId="031299B0" w:rsidR="00D97887" w:rsidRPr="00BE181A" w:rsidRDefault="008C22A1" w:rsidP="008C22A1">
            <w:pPr>
              <w:pStyle w:val="a8"/>
              <w:ind w:left="0"/>
              <w:jc w:val="both"/>
              <w:rPr>
                <w:rFonts w:ascii="Times New Roman" w:hAnsi="Times New Roman" w:cs="Times New Roman"/>
                <w:lang w:val="en-US"/>
              </w:rPr>
            </w:pPr>
            <w:r w:rsidRPr="00BE181A">
              <w:rPr>
                <w:rFonts w:ascii="Times New Roman" w:hAnsi="Times New Roman"/>
                <w:lang w:val="en-US"/>
              </w:rPr>
              <w:t xml:space="preserve">Question: </w:t>
            </w:r>
            <w:r w:rsidRPr="00BE181A">
              <w:rPr>
                <w:rFonts w:ascii="Times New Roman" w:hAnsi="Times New Roman"/>
                <w:i/>
                <w:lang w:val="en-US"/>
              </w:rPr>
              <w:t>Which modern technologies and innovative solutions should be introduced to improve observation and forecasting systems?</w:t>
            </w:r>
          </w:p>
          <w:p w14:paraId="0BC4BED8" w14:textId="77777777" w:rsidR="008C22A1" w:rsidRPr="00BE181A" w:rsidRDefault="008C22A1" w:rsidP="008C22A1">
            <w:pPr>
              <w:pStyle w:val="a8"/>
              <w:ind w:left="0"/>
              <w:jc w:val="both"/>
              <w:rPr>
                <w:rFonts w:ascii="Times New Roman" w:hAnsi="Times New Roman" w:cs="Times New Roman"/>
                <w:lang w:val="en-US"/>
              </w:rPr>
            </w:pPr>
          </w:p>
          <w:p w14:paraId="053C651D" w14:textId="5B9651DF" w:rsidR="00D97887" w:rsidRPr="00BE181A" w:rsidRDefault="00076238" w:rsidP="005715E9">
            <w:pPr>
              <w:pStyle w:val="a8"/>
              <w:numPr>
                <w:ilvl w:val="0"/>
                <w:numId w:val="19"/>
              </w:numPr>
              <w:ind w:left="430"/>
              <w:jc w:val="both"/>
              <w:rPr>
                <w:rFonts w:ascii="Times New Roman" w:hAnsi="Times New Roman" w:cs="Times New Roman"/>
                <w:lang w:val="en-US"/>
              </w:rPr>
            </w:pPr>
            <w:proofErr w:type="spellStart"/>
            <w:r w:rsidRPr="00BE181A">
              <w:rPr>
                <w:rFonts w:ascii="Times New Roman" w:hAnsi="Times New Roman"/>
                <w:lang w:val="en-US"/>
              </w:rPr>
              <w:t>Nazrialo</w:t>
            </w:r>
            <w:proofErr w:type="spellEnd"/>
            <w:r w:rsidRPr="00BE181A">
              <w:rPr>
                <w:rFonts w:ascii="Times New Roman" w:hAnsi="Times New Roman"/>
                <w:lang w:val="en-US"/>
              </w:rPr>
              <w:t xml:space="preserve"> </w:t>
            </w:r>
            <w:proofErr w:type="spellStart"/>
            <w:r w:rsidRPr="00BE181A">
              <w:rPr>
                <w:rFonts w:ascii="Times New Roman" w:hAnsi="Times New Roman"/>
                <w:lang w:val="en-US"/>
              </w:rPr>
              <w:t>Sheralizoda</w:t>
            </w:r>
            <w:proofErr w:type="spellEnd"/>
            <w:r w:rsidRPr="00BE181A">
              <w:rPr>
                <w:rFonts w:ascii="Times New Roman" w:hAnsi="Times New Roman"/>
                <w:lang w:val="en-US"/>
              </w:rPr>
              <w:t xml:space="preserve">, </w:t>
            </w:r>
            <w:r w:rsidR="005715E9" w:rsidRPr="005715E9">
              <w:rPr>
                <w:rFonts w:ascii="Times New Roman" w:hAnsi="Times New Roman"/>
                <w:lang w:val="en-US"/>
              </w:rPr>
              <w:t>Director of the Research Institute for Environmental Protection, Climate Change and Ecosystems under the Committee for Environmental Protection</w:t>
            </w:r>
          </w:p>
          <w:p w14:paraId="1A107F67" w14:textId="0499FE98" w:rsidR="008C22A1" w:rsidRPr="005715E9" w:rsidRDefault="008C22A1" w:rsidP="005715E9">
            <w:pPr>
              <w:pStyle w:val="a8"/>
              <w:spacing w:after="0"/>
              <w:ind w:left="0"/>
              <w:jc w:val="both"/>
              <w:rPr>
                <w:rFonts w:ascii="Times New Roman" w:hAnsi="Times New Roman"/>
                <w:i/>
                <w:lang w:val="en-US"/>
              </w:rPr>
            </w:pPr>
            <w:r w:rsidRPr="00BE181A">
              <w:rPr>
                <w:rFonts w:ascii="Times New Roman" w:hAnsi="Times New Roman"/>
                <w:lang w:val="en-US"/>
              </w:rPr>
              <w:t xml:space="preserve">Question: </w:t>
            </w:r>
            <w:r w:rsidR="005715E9" w:rsidRPr="005715E9">
              <w:rPr>
                <w:rFonts w:ascii="Times New Roman" w:hAnsi="Times New Roman"/>
                <w:i/>
                <w:lang w:val="en-US"/>
              </w:rPr>
              <w:t>What measures are needed to establish regional cooperation in hydrometeorological monitoring and the assessment of water resources under changing climatic conditions?</w:t>
            </w:r>
          </w:p>
          <w:p w14:paraId="3B6CED40" w14:textId="77777777" w:rsidR="005715E9" w:rsidRPr="005715E9" w:rsidRDefault="005715E9" w:rsidP="005715E9">
            <w:pPr>
              <w:pStyle w:val="a8"/>
              <w:spacing w:after="0"/>
              <w:ind w:left="0"/>
              <w:jc w:val="both"/>
              <w:rPr>
                <w:rFonts w:ascii="Times New Roman" w:hAnsi="Times New Roman" w:cs="Times New Roman"/>
                <w:sz w:val="14"/>
                <w:lang w:val="en-US"/>
              </w:rPr>
            </w:pPr>
          </w:p>
          <w:p w14:paraId="07D778AF" w14:textId="63CE8E35" w:rsidR="00D97887" w:rsidRPr="00BE181A" w:rsidRDefault="00076238" w:rsidP="008C22A1">
            <w:pPr>
              <w:pStyle w:val="a8"/>
              <w:numPr>
                <w:ilvl w:val="0"/>
                <w:numId w:val="19"/>
              </w:numPr>
              <w:ind w:left="463" w:hanging="426"/>
              <w:jc w:val="both"/>
              <w:rPr>
                <w:rFonts w:ascii="Times New Roman" w:hAnsi="Times New Roman" w:cs="Times New Roman"/>
                <w:lang w:val="en-US"/>
              </w:rPr>
            </w:pPr>
            <w:proofErr w:type="spellStart"/>
            <w:r w:rsidRPr="00BE181A">
              <w:rPr>
                <w:rFonts w:ascii="Times New Roman" w:hAnsi="Times New Roman"/>
                <w:lang w:val="en-US"/>
              </w:rPr>
              <w:t>Anvar</w:t>
            </w:r>
            <w:proofErr w:type="spellEnd"/>
            <w:r w:rsidRPr="00BE181A">
              <w:rPr>
                <w:rFonts w:ascii="Times New Roman" w:hAnsi="Times New Roman"/>
                <w:lang w:val="en-US"/>
              </w:rPr>
              <w:t xml:space="preserve"> </w:t>
            </w:r>
            <w:proofErr w:type="spellStart"/>
            <w:r w:rsidRPr="00BE181A">
              <w:rPr>
                <w:rFonts w:ascii="Times New Roman" w:hAnsi="Times New Roman"/>
                <w:lang w:val="en-US"/>
              </w:rPr>
              <w:t>Homidov</w:t>
            </w:r>
            <w:proofErr w:type="spellEnd"/>
            <w:r w:rsidRPr="00BE181A">
              <w:rPr>
                <w:rFonts w:ascii="Times New Roman" w:hAnsi="Times New Roman"/>
                <w:lang w:val="en-US"/>
              </w:rPr>
              <w:t xml:space="preserve">, Head of the Department of Hydrometeorology and Climate Change, State Institution “Institute for the Study </w:t>
            </w:r>
            <w:r w:rsidRPr="00BE181A">
              <w:rPr>
                <w:rFonts w:ascii="Times New Roman" w:hAnsi="Times New Roman"/>
                <w:lang w:val="en-US"/>
              </w:rPr>
              <w:lastRenderedPageBreak/>
              <w:t>of Glaciers and Cryosphere”, National Academy of Sciences of Tajikistan</w:t>
            </w:r>
          </w:p>
          <w:p w14:paraId="14286644" w14:textId="2A343FE7" w:rsidR="00791BCE" w:rsidRPr="00BE181A" w:rsidRDefault="008C22A1" w:rsidP="005715E9">
            <w:pPr>
              <w:pStyle w:val="a8"/>
              <w:ind w:left="0"/>
              <w:jc w:val="both"/>
              <w:rPr>
                <w:rFonts w:ascii="Times New Roman" w:hAnsi="Times New Roman" w:cs="Times New Roman"/>
                <w:i/>
                <w:lang w:val="en-US"/>
              </w:rPr>
            </w:pPr>
            <w:r w:rsidRPr="00BE181A">
              <w:rPr>
                <w:rFonts w:ascii="Times New Roman" w:hAnsi="Times New Roman"/>
                <w:lang w:val="en-US"/>
              </w:rPr>
              <w:t xml:space="preserve">Question: </w:t>
            </w:r>
            <w:r w:rsidR="005715E9" w:rsidRPr="005715E9">
              <w:rPr>
                <w:rFonts w:ascii="Times New Roman" w:hAnsi="Times New Roman"/>
                <w:i/>
                <w:lang w:val="en-US"/>
              </w:rPr>
              <w:t>Given the existing experience, how can regional cooperation in hydrometeorological monitoring, the development of early warning systems, and glacier protection be further strengthened?</w:t>
            </w:r>
          </w:p>
          <w:p w14:paraId="108339BC" w14:textId="77777777" w:rsidR="00D01B09" w:rsidRPr="005715E9" w:rsidRDefault="00D01B09" w:rsidP="00D01B09">
            <w:pPr>
              <w:pStyle w:val="a8"/>
              <w:spacing w:after="0"/>
              <w:ind w:left="0"/>
              <w:jc w:val="both"/>
              <w:rPr>
                <w:rFonts w:ascii="Times New Roman" w:hAnsi="Times New Roman" w:cs="Times New Roman"/>
                <w:i/>
                <w:sz w:val="16"/>
                <w:lang w:val="en-US"/>
              </w:rPr>
            </w:pPr>
          </w:p>
          <w:p w14:paraId="017665FB" w14:textId="515E901C" w:rsidR="00D01B09" w:rsidRPr="00BE181A" w:rsidRDefault="00D01B09" w:rsidP="005715E9">
            <w:pPr>
              <w:pStyle w:val="a8"/>
              <w:numPr>
                <w:ilvl w:val="0"/>
                <w:numId w:val="19"/>
              </w:numPr>
              <w:spacing w:before="240" w:after="0"/>
              <w:jc w:val="both"/>
              <w:rPr>
                <w:rFonts w:ascii="Times New Roman" w:hAnsi="Times New Roman" w:cs="Times New Roman"/>
                <w:lang w:val="en-US"/>
              </w:rPr>
            </w:pPr>
            <w:proofErr w:type="spellStart"/>
            <w:r w:rsidRPr="00BE181A">
              <w:rPr>
                <w:rFonts w:ascii="Times New Roman" w:hAnsi="Times New Roman"/>
                <w:lang w:val="en-US"/>
              </w:rPr>
              <w:t>Sayfidin</w:t>
            </w:r>
            <w:proofErr w:type="spellEnd"/>
            <w:r w:rsidRPr="00BE181A">
              <w:rPr>
                <w:rFonts w:ascii="Times New Roman" w:hAnsi="Times New Roman"/>
                <w:lang w:val="en-US"/>
              </w:rPr>
              <w:t xml:space="preserve"> </w:t>
            </w:r>
            <w:proofErr w:type="spellStart"/>
            <w:r w:rsidRPr="00BE181A">
              <w:rPr>
                <w:rFonts w:ascii="Times New Roman" w:hAnsi="Times New Roman"/>
                <w:lang w:val="en-US"/>
              </w:rPr>
              <w:t>Sayfidinov</w:t>
            </w:r>
            <w:proofErr w:type="spellEnd"/>
            <w:r w:rsidRPr="00BE181A">
              <w:rPr>
                <w:rFonts w:ascii="Times New Roman" w:hAnsi="Times New Roman"/>
                <w:lang w:val="en-US"/>
              </w:rPr>
              <w:t>, President of the KOICA Alumni Association</w:t>
            </w:r>
          </w:p>
          <w:p w14:paraId="194172EA" w14:textId="036D8DCD" w:rsidR="00D01B09" w:rsidRPr="00BE181A" w:rsidRDefault="00D01B09" w:rsidP="005715E9">
            <w:pPr>
              <w:spacing w:after="240"/>
              <w:jc w:val="both"/>
              <w:rPr>
                <w:lang w:val="en-US"/>
              </w:rPr>
            </w:pPr>
            <w:r w:rsidRPr="00BE181A">
              <w:rPr>
                <w:lang w:val="en-US"/>
              </w:rPr>
              <w:t>Question</w:t>
            </w:r>
            <w:r w:rsidRPr="005715E9">
              <w:rPr>
                <w:sz w:val="22"/>
                <w:lang w:val="en-US"/>
              </w:rPr>
              <w:t xml:space="preserve">: </w:t>
            </w:r>
            <w:r w:rsidR="005715E9" w:rsidRPr="005715E9">
              <w:rPr>
                <w:i/>
                <w:sz w:val="22"/>
                <w:lang w:val="en-US"/>
              </w:rPr>
              <w:t>Given KOICA’s contribution to professional capacity development and knowledge transfer, how can the KOICA alumni network contribute to strengthening hydrometeorological monitoring, developing sectoral expertise, and glacier protection?</w:t>
            </w:r>
          </w:p>
        </w:tc>
        <w:tc>
          <w:tcPr>
            <w:tcW w:w="3968" w:type="dxa"/>
            <w:tcBorders>
              <w:top w:val="single" w:sz="4" w:space="0" w:color="FFFFFF" w:themeColor="background1"/>
            </w:tcBorders>
          </w:tcPr>
          <w:p w14:paraId="44938BED" w14:textId="61CFB6A4" w:rsidR="00791BCE" w:rsidRPr="00BE181A" w:rsidRDefault="00C126C2" w:rsidP="009C4425">
            <w:pPr>
              <w:spacing w:after="240"/>
              <w:jc w:val="both"/>
              <w:rPr>
                <w:sz w:val="22"/>
                <w:szCs w:val="22"/>
                <w:lang w:val="en-US"/>
              </w:rPr>
            </w:pPr>
            <w:r w:rsidRPr="00BE181A">
              <w:rPr>
                <w:sz w:val="22"/>
                <w:lang w:val="en-US"/>
              </w:rPr>
              <w:lastRenderedPageBreak/>
              <w:t>Moderator:</w:t>
            </w:r>
            <w:r w:rsidR="00791BCE" w:rsidRPr="00BE181A">
              <w:rPr>
                <w:sz w:val="22"/>
                <w:lang w:val="en-US"/>
              </w:rPr>
              <w:t xml:space="preserve"> </w:t>
            </w:r>
            <w:proofErr w:type="spellStart"/>
            <w:r w:rsidR="00791BCE" w:rsidRPr="00BE181A">
              <w:rPr>
                <w:sz w:val="22"/>
                <w:lang w:val="en-US"/>
              </w:rPr>
              <w:t>Sattor</w:t>
            </w:r>
            <w:proofErr w:type="spellEnd"/>
            <w:r w:rsidR="00791BCE" w:rsidRPr="00BE181A">
              <w:rPr>
                <w:sz w:val="22"/>
                <w:lang w:val="en-US"/>
              </w:rPr>
              <w:t xml:space="preserve"> Saidov, </w:t>
            </w:r>
            <w:r w:rsidR="00D062CF" w:rsidRPr="00D062CF">
              <w:rPr>
                <w:sz w:val="22"/>
                <w:lang w:val="en-US"/>
              </w:rPr>
              <w:t xml:space="preserve">Climate change project manager </w:t>
            </w:r>
            <w:r w:rsidR="00791BCE" w:rsidRPr="00BE181A">
              <w:rPr>
                <w:sz w:val="22"/>
                <w:lang w:val="en-US"/>
              </w:rPr>
              <w:t>(UNDP in Tajikistan)</w:t>
            </w:r>
          </w:p>
          <w:p w14:paraId="2BEDCF37" w14:textId="26C2D33A" w:rsidR="003258CB" w:rsidRPr="00BE181A" w:rsidRDefault="003258CB" w:rsidP="00EF05C8">
            <w:pPr>
              <w:pStyle w:val="a8"/>
              <w:numPr>
                <w:ilvl w:val="0"/>
                <w:numId w:val="19"/>
              </w:numPr>
              <w:spacing w:after="0"/>
              <w:ind w:left="463" w:hanging="426"/>
              <w:jc w:val="both"/>
              <w:rPr>
                <w:rFonts w:ascii="Times New Roman" w:hAnsi="Times New Roman" w:cs="Times New Roman"/>
                <w:lang w:val="en-US"/>
              </w:rPr>
            </w:pPr>
            <w:r w:rsidRPr="00BE181A">
              <w:rPr>
                <w:rFonts w:ascii="Times New Roman" w:hAnsi="Times New Roman"/>
                <w:lang w:val="en-US"/>
              </w:rPr>
              <w:t xml:space="preserve">Vahdat </w:t>
            </w:r>
            <w:proofErr w:type="spellStart"/>
            <w:r w:rsidRPr="00BE181A">
              <w:rPr>
                <w:rFonts w:ascii="Times New Roman" w:hAnsi="Times New Roman"/>
                <w:lang w:val="en-US"/>
              </w:rPr>
              <w:t>Daykhudo</w:t>
            </w:r>
            <w:proofErr w:type="spellEnd"/>
            <w:r w:rsidRPr="00BE181A">
              <w:rPr>
                <w:rFonts w:ascii="Times New Roman" w:hAnsi="Times New Roman"/>
                <w:lang w:val="en-US"/>
              </w:rPr>
              <w:t>, Chief Specialist, Department of Strategic Development and Quality Management, International University of Tourism and Entrepreneurship of Tajikistan.</w:t>
            </w:r>
          </w:p>
          <w:p w14:paraId="5D333490" w14:textId="152B076B" w:rsidR="003258CB" w:rsidRPr="005715E9" w:rsidRDefault="003258CB" w:rsidP="003258CB">
            <w:pPr>
              <w:spacing w:after="240"/>
              <w:jc w:val="both"/>
              <w:rPr>
                <w:i/>
                <w:sz w:val="22"/>
                <w:szCs w:val="22"/>
                <w:lang w:val="en-US"/>
              </w:rPr>
            </w:pPr>
            <w:r w:rsidRPr="00BE181A">
              <w:rPr>
                <w:sz w:val="22"/>
                <w:lang w:val="en-US"/>
              </w:rPr>
              <w:t xml:space="preserve">Presentation: </w:t>
            </w:r>
            <w:r w:rsidR="00D062CF" w:rsidRPr="005715E9">
              <w:rPr>
                <w:i/>
                <w:sz w:val="22"/>
                <w:lang w:val="en-US"/>
              </w:rPr>
              <w:t>«</w:t>
            </w:r>
            <w:r w:rsidRPr="005715E9">
              <w:rPr>
                <w:i/>
                <w:sz w:val="22"/>
                <w:lang w:val="en-US"/>
              </w:rPr>
              <w:t>The Role of the Republic of Tajikistan in Advancing Green Diplomacy amid Unprecedented Climate</w:t>
            </w:r>
            <w:r w:rsidR="00D062CF" w:rsidRPr="005715E9">
              <w:rPr>
                <w:i/>
                <w:sz w:val="22"/>
                <w:lang w:val="en-US"/>
              </w:rPr>
              <w:t xml:space="preserve"> Change»</w:t>
            </w:r>
          </w:p>
          <w:p w14:paraId="7F95FDD6" w14:textId="40C965AE" w:rsidR="001770FE" w:rsidRPr="00BE181A" w:rsidRDefault="001770FE" w:rsidP="00D30D0A">
            <w:pPr>
              <w:pStyle w:val="a8"/>
              <w:numPr>
                <w:ilvl w:val="0"/>
                <w:numId w:val="19"/>
              </w:numPr>
              <w:spacing w:after="0"/>
              <w:ind w:left="463" w:hanging="426"/>
              <w:jc w:val="both"/>
              <w:rPr>
                <w:rFonts w:ascii="Times New Roman" w:hAnsi="Times New Roman" w:cs="Times New Roman"/>
                <w:lang w:val="en-US"/>
              </w:rPr>
            </w:pPr>
            <w:r w:rsidRPr="00BE181A">
              <w:rPr>
                <w:rFonts w:ascii="Times New Roman" w:hAnsi="Times New Roman"/>
                <w:lang w:val="en-US"/>
              </w:rPr>
              <w:t xml:space="preserve">Svetlana </w:t>
            </w:r>
            <w:proofErr w:type="spellStart"/>
            <w:r w:rsidRPr="00BE181A">
              <w:rPr>
                <w:rFonts w:ascii="Times New Roman" w:hAnsi="Times New Roman"/>
                <w:lang w:val="en-US"/>
              </w:rPr>
              <w:t>Jumaeva</w:t>
            </w:r>
            <w:proofErr w:type="spellEnd"/>
            <w:r w:rsidRPr="00BE181A">
              <w:rPr>
                <w:rFonts w:ascii="Times New Roman" w:hAnsi="Times New Roman"/>
                <w:lang w:val="en-US"/>
              </w:rPr>
              <w:t xml:space="preserve">, Senior Specialist for Disaster Risk Reduction and Climate Change </w:t>
            </w:r>
            <w:proofErr w:type="spellStart"/>
            <w:r w:rsidRPr="00BE181A">
              <w:rPr>
                <w:rFonts w:ascii="Times New Roman" w:hAnsi="Times New Roman"/>
                <w:lang w:val="en-US"/>
              </w:rPr>
              <w:t>Programmes</w:t>
            </w:r>
            <w:proofErr w:type="spellEnd"/>
            <w:r w:rsidRPr="00BE181A">
              <w:rPr>
                <w:rFonts w:ascii="Times New Roman" w:hAnsi="Times New Roman"/>
                <w:lang w:val="en-US"/>
              </w:rPr>
              <w:t>, Swiss Cooperation Office in Tajikistan</w:t>
            </w:r>
          </w:p>
          <w:p w14:paraId="3837E810" w14:textId="6603FAAF" w:rsidR="001770FE" w:rsidRPr="005715E9" w:rsidRDefault="001770FE" w:rsidP="005715E9">
            <w:pPr>
              <w:spacing w:after="240"/>
              <w:jc w:val="both"/>
              <w:rPr>
                <w:rFonts w:eastAsiaTheme="minorHAnsi" w:cstheme="minorBidi"/>
                <w:i/>
                <w:sz w:val="22"/>
                <w:szCs w:val="22"/>
                <w:lang w:val="en-US"/>
              </w:rPr>
            </w:pPr>
            <w:r w:rsidRPr="00BE181A">
              <w:rPr>
                <w:sz w:val="22"/>
                <w:lang w:val="en-US"/>
              </w:rPr>
              <w:t xml:space="preserve">Presentation: </w:t>
            </w:r>
            <w:r w:rsidR="00D062CF" w:rsidRPr="005715E9">
              <w:rPr>
                <w:rFonts w:eastAsiaTheme="minorHAnsi" w:cstheme="minorBidi"/>
                <w:i/>
                <w:sz w:val="22"/>
                <w:szCs w:val="22"/>
                <w:lang w:val="en-US"/>
              </w:rPr>
              <w:t>«</w:t>
            </w:r>
            <w:r w:rsidR="005715E9" w:rsidRPr="005715E9">
              <w:rPr>
                <w:rFonts w:eastAsiaTheme="minorHAnsi" w:cstheme="minorBidi"/>
                <w:i/>
                <w:sz w:val="22"/>
                <w:szCs w:val="22"/>
                <w:lang w:val="en-US"/>
              </w:rPr>
              <w:t>Cryosphere Observation and Monitoring for Climate Change Adaptation in Tajikistan and Central Asia</w:t>
            </w:r>
            <w:r w:rsidR="00D062CF" w:rsidRPr="005715E9">
              <w:rPr>
                <w:rFonts w:eastAsiaTheme="minorHAnsi" w:cstheme="minorBidi"/>
                <w:i/>
                <w:sz w:val="22"/>
                <w:szCs w:val="22"/>
                <w:lang w:val="en-US"/>
              </w:rPr>
              <w:t>»</w:t>
            </w:r>
          </w:p>
          <w:p w14:paraId="02A8C1BD" w14:textId="77777777" w:rsidR="00074CE2" w:rsidRPr="00BE181A" w:rsidRDefault="00074CE2" w:rsidP="00D30D0A">
            <w:pPr>
              <w:pStyle w:val="a8"/>
              <w:numPr>
                <w:ilvl w:val="0"/>
                <w:numId w:val="19"/>
              </w:numPr>
              <w:spacing w:after="0"/>
              <w:ind w:left="463" w:hanging="426"/>
              <w:jc w:val="both"/>
              <w:rPr>
                <w:rFonts w:ascii="Times New Roman" w:hAnsi="Times New Roman" w:cs="Times New Roman"/>
                <w:lang w:val="en-US"/>
              </w:rPr>
            </w:pPr>
            <w:proofErr w:type="spellStart"/>
            <w:r w:rsidRPr="00BE181A">
              <w:rPr>
                <w:rFonts w:ascii="Times New Roman" w:hAnsi="Times New Roman"/>
                <w:lang w:val="en-US"/>
              </w:rPr>
              <w:t>Ganjina</w:t>
            </w:r>
            <w:proofErr w:type="spellEnd"/>
            <w:r w:rsidRPr="00BE181A">
              <w:rPr>
                <w:rFonts w:ascii="Times New Roman" w:hAnsi="Times New Roman"/>
                <w:lang w:val="en-US"/>
              </w:rPr>
              <w:t xml:space="preserve"> </w:t>
            </w:r>
            <w:proofErr w:type="spellStart"/>
            <w:r w:rsidRPr="00BE181A">
              <w:rPr>
                <w:rFonts w:ascii="Times New Roman" w:hAnsi="Times New Roman"/>
                <w:lang w:val="en-US"/>
              </w:rPr>
              <w:t>Fozilova</w:t>
            </w:r>
            <w:proofErr w:type="spellEnd"/>
            <w:r w:rsidRPr="00BE181A">
              <w:rPr>
                <w:rFonts w:ascii="Times New Roman" w:hAnsi="Times New Roman"/>
                <w:lang w:val="en-US"/>
              </w:rPr>
              <w:t>, Representative of the Asian Development Bank in Tajikistan.</w:t>
            </w:r>
          </w:p>
          <w:p w14:paraId="74B8058D" w14:textId="54D8F59F" w:rsidR="00791BCE" w:rsidRPr="005715E9" w:rsidRDefault="0029226E" w:rsidP="00F04B15">
            <w:pPr>
              <w:spacing w:after="240"/>
              <w:jc w:val="both"/>
              <w:rPr>
                <w:i/>
                <w:iCs/>
                <w:sz w:val="22"/>
                <w:szCs w:val="22"/>
                <w:lang w:val="en-US"/>
              </w:rPr>
            </w:pPr>
            <w:r w:rsidRPr="00BE181A">
              <w:rPr>
                <w:sz w:val="22"/>
                <w:lang w:val="en-US"/>
              </w:rPr>
              <w:t xml:space="preserve">Presentation: </w:t>
            </w:r>
            <w:r w:rsidR="00D062CF" w:rsidRPr="005715E9">
              <w:rPr>
                <w:rFonts w:eastAsiaTheme="minorHAnsi" w:cstheme="minorBidi"/>
                <w:i/>
                <w:sz w:val="22"/>
                <w:szCs w:val="22"/>
                <w:lang w:val="en-US"/>
              </w:rPr>
              <w:t>«</w:t>
            </w:r>
            <w:r w:rsidRPr="005715E9">
              <w:rPr>
                <w:rFonts w:eastAsiaTheme="minorHAnsi" w:cstheme="minorBidi"/>
                <w:i/>
                <w:sz w:val="22"/>
                <w:szCs w:val="22"/>
                <w:lang w:val="en-US"/>
              </w:rPr>
              <w:t>From Glaciers to Farme</w:t>
            </w:r>
            <w:r w:rsidR="00D062CF" w:rsidRPr="005715E9">
              <w:rPr>
                <w:rFonts w:eastAsiaTheme="minorHAnsi" w:cstheme="minorBidi"/>
                <w:i/>
                <w:sz w:val="22"/>
                <w:szCs w:val="22"/>
                <w:lang w:val="en-US"/>
              </w:rPr>
              <w:t>rs: Opportunities and Prospects»</w:t>
            </w:r>
          </w:p>
          <w:p w14:paraId="00357E81" w14:textId="6B0BA8C8" w:rsidR="00F04B15" w:rsidRPr="00BE181A" w:rsidRDefault="00F04B15" w:rsidP="00D30D0A">
            <w:pPr>
              <w:pStyle w:val="a8"/>
              <w:numPr>
                <w:ilvl w:val="0"/>
                <w:numId w:val="19"/>
              </w:numPr>
              <w:spacing w:after="0"/>
              <w:ind w:left="463" w:hanging="426"/>
              <w:jc w:val="both"/>
              <w:rPr>
                <w:rFonts w:ascii="Times New Roman" w:hAnsi="Times New Roman" w:cs="Times New Roman"/>
                <w:lang w:val="en-US"/>
              </w:rPr>
            </w:pPr>
            <w:proofErr w:type="spellStart"/>
            <w:r w:rsidRPr="00BE181A">
              <w:rPr>
                <w:rFonts w:ascii="Times New Roman" w:hAnsi="Times New Roman"/>
                <w:lang w:val="en-US"/>
              </w:rPr>
              <w:t>Khurshedmo</w:t>
            </w:r>
            <w:proofErr w:type="spellEnd"/>
            <w:r w:rsidRPr="00BE181A">
              <w:rPr>
                <w:rFonts w:ascii="Times New Roman" w:hAnsi="Times New Roman"/>
                <w:lang w:val="en-US"/>
              </w:rPr>
              <w:t xml:space="preserve"> </w:t>
            </w:r>
            <w:proofErr w:type="spellStart"/>
            <w:r w:rsidRPr="00BE181A">
              <w:rPr>
                <w:rFonts w:ascii="Times New Roman" w:hAnsi="Times New Roman"/>
                <w:lang w:val="en-US"/>
              </w:rPr>
              <w:t>Aqnazarova</w:t>
            </w:r>
            <w:proofErr w:type="spellEnd"/>
            <w:r w:rsidRPr="00BE181A">
              <w:rPr>
                <w:rFonts w:ascii="Times New Roman" w:hAnsi="Times New Roman"/>
                <w:lang w:val="en-US"/>
              </w:rPr>
              <w:t xml:space="preserve">, United </w:t>
            </w:r>
            <w:r w:rsidRPr="00BE181A">
              <w:rPr>
                <w:rFonts w:ascii="Times New Roman" w:hAnsi="Times New Roman"/>
                <w:lang w:val="en-US"/>
              </w:rPr>
              <w:lastRenderedPageBreak/>
              <w:t>Nations Educational, Scientific and Cultural Organization (UNESCO)</w:t>
            </w:r>
          </w:p>
          <w:p w14:paraId="39570296" w14:textId="43E08712" w:rsidR="00F04B15" w:rsidRPr="005715E9" w:rsidRDefault="00C80B31" w:rsidP="00F04B15">
            <w:pPr>
              <w:spacing w:after="240"/>
              <w:jc w:val="both"/>
              <w:rPr>
                <w:lang w:val="en-US"/>
              </w:rPr>
            </w:pPr>
            <w:r w:rsidRPr="00BE181A">
              <w:rPr>
                <w:sz w:val="22"/>
                <w:lang w:val="en-US"/>
              </w:rPr>
              <w:t>Presentation:</w:t>
            </w:r>
            <w:r w:rsidR="005715E9" w:rsidRPr="005715E9">
              <w:rPr>
                <w:sz w:val="22"/>
                <w:lang w:val="en-US"/>
              </w:rPr>
              <w:t xml:space="preserve"> </w:t>
            </w:r>
            <w:r w:rsidR="005715E9" w:rsidRPr="005715E9">
              <w:rPr>
                <w:rFonts w:eastAsiaTheme="minorHAnsi" w:cstheme="minorBidi"/>
                <w:i/>
                <w:sz w:val="22"/>
                <w:szCs w:val="22"/>
                <w:lang w:val="en-US"/>
              </w:rPr>
              <w:t>«Glacier Protection and the Development of Cryosphere Research: Scientific Advances, Monitoring and International Cooperation within UNESCO’s GLOFCA and Cryosphere Initiatives»</w:t>
            </w:r>
          </w:p>
          <w:p w14:paraId="6A0DA657" w14:textId="2872B268" w:rsidR="00791BCE" w:rsidRPr="00BE181A" w:rsidRDefault="00791BCE" w:rsidP="00791BCE">
            <w:pPr>
              <w:rPr>
                <w:i/>
                <w:iCs/>
                <w:sz w:val="22"/>
                <w:szCs w:val="22"/>
                <w:lang w:val="en-US"/>
              </w:rPr>
            </w:pPr>
            <w:r w:rsidRPr="00BE181A">
              <w:rPr>
                <w:i/>
                <w:sz w:val="22"/>
                <w:lang w:val="en-US"/>
              </w:rPr>
              <w:t>(Questions and Answers - 15 minutes)</w:t>
            </w:r>
          </w:p>
          <w:p w14:paraId="47A3079C" w14:textId="77777777" w:rsidR="005715E9" w:rsidRPr="005715E9" w:rsidRDefault="005715E9" w:rsidP="005715E9">
            <w:pPr>
              <w:pStyle w:val="3"/>
              <w:rPr>
                <w:rFonts w:ascii="Times New Roman" w:hAnsi="Times New Roman" w:cs="Times New Roman"/>
                <w:color w:val="auto"/>
                <w:u w:val="single"/>
              </w:rPr>
            </w:pPr>
            <w:r w:rsidRPr="005715E9">
              <w:rPr>
                <w:rFonts w:ascii="Times New Roman" w:hAnsi="Times New Roman" w:cs="Times New Roman"/>
                <w:color w:val="auto"/>
                <w:u w:val="single"/>
              </w:rPr>
              <w:t>Key Discussion Questions:</w:t>
            </w:r>
          </w:p>
          <w:p w14:paraId="5467C9DB" w14:textId="77777777" w:rsidR="005715E9" w:rsidRDefault="005715E9" w:rsidP="005715E9">
            <w:pPr>
              <w:numPr>
                <w:ilvl w:val="0"/>
                <w:numId w:val="36"/>
              </w:numPr>
              <w:tabs>
                <w:tab w:val="clear" w:pos="720"/>
                <w:tab w:val="num" w:pos="430"/>
              </w:tabs>
              <w:spacing w:before="100" w:beforeAutospacing="1" w:after="100" w:afterAutospacing="1"/>
              <w:ind w:left="430"/>
              <w:jc w:val="both"/>
            </w:pPr>
            <w:r>
              <w:rPr>
                <w:rStyle w:val="af5"/>
              </w:rPr>
              <w:t>How can green diplomacy contribute to showcasing Tajikistan’s experience and achievements in water and climate action and to strengthening international cooperation?</w:t>
            </w:r>
            <w:r>
              <w:t xml:space="preserve"> </w:t>
            </w:r>
          </w:p>
          <w:p w14:paraId="2CB7BCC3" w14:textId="77777777" w:rsidR="005715E9" w:rsidRDefault="005715E9" w:rsidP="005715E9">
            <w:pPr>
              <w:numPr>
                <w:ilvl w:val="0"/>
                <w:numId w:val="36"/>
              </w:numPr>
              <w:spacing w:before="100" w:beforeAutospacing="1" w:after="100" w:afterAutospacing="1"/>
              <w:ind w:left="430"/>
              <w:jc w:val="both"/>
            </w:pPr>
            <w:r>
              <w:rPr>
                <w:rStyle w:val="af5"/>
              </w:rPr>
              <w:t>Given the increasing climate-related risks in mountainous areas, how can cooperation between Tajikistan and Switzerland in cryosphere monitoring and disaster risk reduction contribute to developing effective early warning systems and timely decision-making?</w:t>
            </w:r>
            <w:r>
              <w:t xml:space="preserve"> </w:t>
            </w:r>
          </w:p>
          <w:p w14:paraId="1FD15564" w14:textId="77777777" w:rsidR="005715E9" w:rsidRDefault="005715E9" w:rsidP="005715E9">
            <w:pPr>
              <w:numPr>
                <w:ilvl w:val="0"/>
                <w:numId w:val="36"/>
              </w:numPr>
              <w:spacing w:before="100" w:beforeAutospacing="1" w:after="100" w:afterAutospacing="1"/>
              <w:ind w:left="430"/>
              <w:jc w:val="both"/>
            </w:pPr>
            <w:r>
              <w:rPr>
                <w:rStyle w:val="af5"/>
              </w:rPr>
              <w:t>How can investment in glacier monitoring and protection be linked to the needs of farmers and other water users, so that data serve not only research purposes but also support agricultural resilience and water security?</w:t>
            </w:r>
            <w:r>
              <w:t xml:space="preserve"> </w:t>
            </w:r>
          </w:p>
          <w:p w14:paraId="2E9C2392" w14:textId="7B0FB3F6" w:rsidR="001770FE" w:rsidRPr="005715E9" w:rsidRDefault="005715E9" w:rsidP="00791BCE">
            <w:pPr>
              <w:numPr>
                <w:ilvl w:val="0"/>
                <w:numId w:val="36"/>
              </w:numPr>
              <w:spacing w:before="100" w:beforeAutospacing="1" w:after="100" w:afterAutospacing="1"/>
              <w:ind w:left="430"/>
              <w:jc w:val="both"/>
            </w:pPr>
            <w:r>
              <w:rPr>
                <w:rStyle w:val="af5"/>
              </w:rPr>
              <w:t>How can we move from national adaptation plans and strategies to coordinated regional action on hydrometeorological monitoring and glacier protection, including sustainable financing mechanisms, drawing on the experience of UNESCO projects?</w:t>
            </w:r>
            <w:r>
              <w:t xml:space="preserve"> </w:t>
            </w:r>
          </w:p>
        </w:tc>
      </w:tr>
      <w:tr w:rsidR="00791BCE" w:rsidRPr="00BE181A" w14:paraId="282A728E" w14:textId="77777777" w:rsidTr="00215660">
        <w:tc>
          <w:tcPr>
            <w:tcW w:w="1555" w:type="dxa"/>
            <w:shd w:val="clear" w:color="auto" w:fill="E2EFD9" w:themeFill="accent6" w:themeFillTint="33"/>
          </w:tcPr>
          <w:p w14:paraId="22E5DDAB" w14:textId="6E0315E1" w:rsidR="00791BCE" w:rsidRPr="00BE181A" w:rsidRDefault="001770FE" w:rsidP="00791BCE">
            <w:pPr>
              <w:rPr>
                <w:sz w:val="22"/>
                <w:szCs w:val="22"/>
                <w:lang w:val="en-US"/>
              </w:rPr>
            </w:pPr>
            <w:r w:rsidRPr="00BE181A">
              <w:rPr>
                <w:sz w:val="22"/>
                <w:lang w:val="en-US"/>
              </w:rPr>
              <w:lastRenderedPageBreak/>
              <w:t>15:00 – 15:20</w:t>
            </w:r>
          </w:p>
        </w:tc>
        <w:tc>
          <w:tcPr>
            <w:tcW w:w="7795" w:type="dxa"/>
            <w:gridSpan w:val="2"/>
            <w:shd w:val="clear" w:color="auto" w:fill="E2EFD9" w:themeFill="accent6" w:themeFillTint="33"/>
          </w:tcPr>
          <w:p w14:paraId="6775AAE8" w14:textId="7EEDCB73" w:rsidR="00791BCE" w:rsidRPr="00BE181A" w:rsidRDefault="00791BCE" w:rsidP="00791BCE">
            <w:pPr>
              <w:rPr>
                <w:sz w:val="22"/>
                <w:szCs w:val="22"/>
                <w:lang w:val="en-US"/>
              </w:rPr>
            </w:pPr>
            <w:r w:rsidRPr="00BE181A">
              <w:rPr>
                <w:sz w:val="22"/>
                <w:lang w:val="en-US"/>
              </w:rPr>
              <w:t>Coffee break</w:t>
            </w:r>
          </w:p>
        </w:tc>
      </w:tr>
      <w:tr w:rsidR="00CA4538" w:rsidRPr="00BE181A" w14:paraId="72D57EAD" w14:textId="77777777" w:rsidTr="00CA4538">
        <w:tc>
          <w:tcPr>
            <w:tcW w:w="9350" w:type="dxa"/>
            <w:gridSpan w:val="3"/>
            <w:shd w:val="clear" w:color="auto" w:fill="DEEAF6" w:themeFill="accent5" w:themeFillTint="33"/>
          </w:tcPr>
          <w:p w14:paraId="2DF8C4C2" w14:textId="77777777" w:rsidR="00D4643E" w:rsidRPr="00BE181A" w:rsidRDefault="00D4643E" w:rsidP="00D4643E">
            <w:pPr>
              <w:jc w:val="center"/>
              <w:rPr>
                <w:sz w:val="22"/>
                <w:szCs w:val="22"/>
                <w:lang w:val="en-US"/>
              </w:rPr>
            </w:pPr>
            <w:r w:rsidRPr="00BE181A">
              <w:rPr>
                <w:sz w:val="22"/>
                <w:lang w:val="en-US"/>
              </w:rPr>
              <w:t>Closing Session (Panel Discussion)</w:t>
            </w:r>
          </w:p>
          <w:p w14:paraId="34CE8BC9" w14:textId="531A2B37" w:rsidR="00CA4538" w:rsidRPr="00BE181A" w:rsidRDefault="00D4643E" w:rsidP="00D4643E">
            <w:pPr>
              <w:jc w:val="center"/>
              <w:rPr>
                <w:sz w:val="22"/>
                <w:szCs w:val="22"/>
                <w:lang w:val="en-US"/>
              </w:rPr>
            </w:pPr>
            <w:r w:rsidRPr="00BE181A">
              <w:rPr>
                <w:sz w:val="22"/>
                <w:lang w:val="en-US"/>
              </w:rPr>
              <w:t>“From Session Outcomes to Concrete Actions”</w:t>
            </w:r>
          </w:p>
        </w:tc>
      </w:tr>
      <w:tr w:rsidR="00D4643E" w:rsidRPr="00BE181A" w14:paraId="7765236A" w14:textId="77777777" w:rsidTr="00D4643E">
        <w:tc>
          <w:tcPr>
            <w:tcW w:w="9350" w:type="dxa"/>
            <w:gridSpan w:val="3"/>
            <w:shd w:val="clear" w:color="auto" w:fill="FFF2CC" w:themeFill="accent4" w:themeFillTint="33"/>
          </w:tcPr>
          <w:p w14:paraId="2CEC116C" w14:textId="17522DD0" w:rsidR="00D4643E" w:rsidRPr="00BE181A" w:rsidRDefault="00D4643E" w:rsidP="00D4643E">
            <w:pPr>
              <w:jc w:val="both"/>
              <w:rPr>
                <w:sz w:val="22"/>
                <w:szCs w:val="22"/>
                <w:lang w:val="en-US"/>
              </w:rPr>
            </w:pPr>
            <w:r w:rsidRPr="00BE181A">
              <w:rPr>
                <w:sz w:val="22"/>
                <w:lang w:val="en-US"/>
              </w:rPr>
              <w:t xml:space="preserve">This panel discussion will summarize the outcomes of the four parallel sessions, identify the main unresolved issues and develop specific proposals for inclusion in the conference’s final recommendations. Speakers from the preceding sessions will present the main conclusions of the discussions and consider practical ways to implement them, the distribution of responsibilities among </w:t>
            </w:r>
            <w:r w:rsidRPr="00BE181A">
              <w:rPr>
                <w:sz w:val="22"/>
                <w:lang w:val="en-US"/>
              </w:rPr>
              <w:lastRenderedPageBreak/>
              <w:t>stakeholders, and opportunities for further cooperation.</w:t>
            </w:r>
          </w:p>
        </w:tc>
      </w:tr>
      <w:tr w:rsidR="004D203A" w:rsidRPr="00BE181A" w14:paraId="118166EF" w14:textId="77777777" w:rsidTr="00CA4538">
        <w:tc>
          <w:tcPr>
            <w:tcW w:w="1555" w:type="dxa"/>
          </w:tcPr>
          <w:p w14:paraId="79327F44" w14:textId="17F98C18" w:rsidR="004D203A" w:rsidRPr="00BE181A" w:rsidRDefault="001770FE" w:rsidP="00791BCE">
            <w:pPr>
              <w:rPr>
                <w:sz w:val="22"/>
                <w:szCs w:val="22"/>
                <w:lang w:val="en-US"/>
              </w:rPr>
            </w:pPr>
            <w:r w:rsidRPr="00BE181A">
              <w:rPr>
                <w:sz w:val="22"/>
                <w:lang w:val="en-US"/>
              </w:rPr>
              <w:lastRenderedPageBreak/>
              <w:t>15:20 – 16:00</w:t>
            </w:r>
          </w:p>
        </w:tc>
        <w:tc>
          <w:tcPr>
            <w:tcW w:w="7795" w:type="dxa"/>
            <w:gridSpan w:val="2"/>
          </w:tcPr>
          <w:p w14:paraId="6CE19D11" w14:textId="125E5842" w:rsidR="001770FE" w:rsidRPr="00BE181A" w:rsidRDefault="00C126C2" w:rsidP="00791BCE">
            <w:pPr>
              <w:rPr>
                <w:sz w:val="22"/>
                <w:szCs w:val="22"/>
                <w:lang w:val="en-US"/>
              </w:rPr>
            </w:pPr>
            <w:r w:rsidRPr="00BE181A">
              <w:rPr>
                <w:sz w:val="22"/>
                <w:lang w:val="en-US"/>
              </w:rPr>
              <w:t xml:space="preserve">Moderator: </w:t>
            </w:r>
            <w:r w:rsidR="00CA4538" w:rsidRPr="00BE181A">
              <w:rPr>
                <w:sz w:val="22"/>
                <w:lang w:val="en-US"/>
              </w:rPr>
              <w:t xml:space="preserve"> Stanislav </w:t>
            </w:r>
            <w:proofErr w:type="spellStart"/>
            <w:r w:rsidR="00CA4538" w:rsidRPr="00BE181A">
              <w:rPr>
                <w:sz w:val="22"/>
                <w:lang w:val="en-US"/>
              </w:rPr>
              <w:t>Makhmudov</w:t>
            </w:r>
            <w:proofErr w:type="spellEnd"/>
            <w:r w:rsidR="00CA4538" w:rsidRPr="00BE181A">
              <w:rPr>
                <w:sz w:val="22"/>
                <w:lang w:val="en-US"/>
              </w:rPr>
              <w:t>, Head of the Centre for Climate Change and Ozone Layer Studies, Agency for Hydrometeorology</w:t>
            </w:r>
          </w:p>
          <w:p w14:paraId="613517EC" w14:textId="77777777" w:rsidR="00F04B15" w:rsidRPr="00BE181A" w:rsidRDefault="00F04B15" w:rsidP="00791BCE">
            <w:pPr>
              <w:rPr>
                <w:sz w:val="22"/>
                <w:szCs w:val="22"/>
                <w:lang w:val="en-US"/>
              </w:rPr>
            </w:pPr>
          </w:p>
          <w:p w14:paraId="472BCAA7" w14:textId="4A7CE54B" w:rsidR="00CA4538" w:rsidRPr="00BE181A" w:rsidRDefault="00CA4538" w:rsidP="005715E9">
            <w:pPr>
              <w:pStyle w:val="a8"/>
              <w:numPr>
                <w:ilvl w:val="0"/>
                <w:numId w:val="18"/>
              </w:numPr>
              <w:spacing w:after="0"/>
              <w:jc w:val="both"/>
              <w:rPr>
                <w:rFonts w:ascii="Times New Roman" w:hAnsi="Times New Roman" w:cs="Times New Roman"/>
                <w:lang w:val="en-US"/>
              </w:rPr>
            </w:pPr>
            <w:r w:rsidRPr="00BE181A">
              <w:rPr>
                <w:rFonts w:ascii="Times New Roman" w:hAnsi="Times New Roman"/>
                <w:lang w:val="en-US"/>
              </w:rPr>
              <w:t xml:space="preserve">Jamila </w:t>
            </w:r>
            <w:proofErr w:type="spellStart"/>
            <w:r w:rsidRPr="00BE181A">
              <w:rPr>
                <w:rFonts w:ascii="Times New Roman" w:hAnsi="Times New Roman"/>
                <w:lang w:val="en-US"/>
              </w:rPr>
              <w:t>Baydulloyeva</w:t>
            </w:r>
            <w:proofErr w:type="spellEnd"/>
            <w:r w:rsidRPr="00BE181A">
              <w:rPr>
                <w:rFonts w:ascii="Times New Roman" w:hAnsi="Times New Roman"/>
                <w:lang w:val="en-US"/>
              </w:rPr>
              <w:t xml:space="preserve">, </w:t>
            </w:r>
            <w:r w:rsidR="005715E9">
              <w:rPr>
                <w:rFonts w:ascii="Times New Roman" w:hAnsi="Times New Roman"/>
                <w:lang w:val="en-US"/>
              </w:rPr>
              <w:t>Moderator</w:t>
            </w:r>
            <w:r w:rsidRPr="00BE181A">
              <w:rPr>
                <w:rFonts w:ascii="Times New Roman" w:hAnsi="Times New Roman"/>
                <w:lang w:val="en-US"/>
              </w:rPr>
              <w:t xml:space="preserve"> of Parallel Session 1</w:t>
            </w:r>
          </w:p>
          <w:p w14:paraId="4F2998E1" w14:textId="785A5EF8" w:rsidR="00333EB1" w:rsidRPr="00BE181A" w:rsidRDefault="00333EB1" w:rsidP="00333EB1">
            <w:pPr>
              <w:spacing w:after="240"/>
              <w:jc w:val="both"/>
              <w:rPr>
                <w:sz w:val="22"/>
                <w:szCs w:val="22"/>
                <w:lang w:val="en-US"/>
              </w:rPr>
            </w:pPr>
            <w:r w:rsidRPr="00BE181A">
              <w:rPr>
                <w:sz w:val="22"/>
                <w:lang w:val="en-US"/>
              </w:rPr>
              <w:t xml:space="preserve">Question: </w:t>
            </w:r>
            <w:r w:rsidRPr="00BE181A">
              <w:rPr>
                <w:i/>
                <w:sz w:val="22"/>
                <w:lang w:val="en-US"/>
              </w:rPr>
              <w:t>Your session addressed reducing the adverse impacts of climate change and the key pathways to achieving the Sustainable Development Goals. Based on the discussion, which conclusions and priority measures should be included in the conference’s final recommendations?</w:t>
            </w:r>
          </w:p>
          <w:p w14:paraId="0396DC2C" w14:textId="1AC9D3C1" w:rsidR="00CA4538" w:rsidRPr="00BE181A" w:rsidRDefault="005A2C88" w:rsidP="005715E9">
            <w:pPr>
              <w:pStyle w:val="a8"/>
              <w:numPr>
                <w:ilvl w:val="0"/>
                <w:numId w:val="18"/>
              </w:numPr>
              <w:jc w:val="both"/>
              <w:rPr>
                <w:rFonts w:ascii="Times New Roman" w:hAnsi="Times New Roman" w:cs="Times New Roman"/>
                <w:lang w:val="en-US"/>
              </w:rPr>
            </w:pPr>
            <w:r w:rsidRPr="00BE181A">
              <w:rPr>
                <w:rFonts w:ascii="Times New Roman" w:hAnsi="Times New Roman"/>
                <w:lang w:val="en-US"/>
              </w:rPr>
              <w:t xml:space="preserve">Najib </w:t>
            </w:r>
            <w:proofErr w:type="spellStart"/>
            <w:r w:rsidRPr="00BE181A">
              <w:rPr>
                <w:rFonts w:ascii="Times New Roman" w:hAnsi="Times New Roman"/>
                <w:lang w:val="en-US"/>
              </w:rPr>
              <w:t>Yaminov</w:t>
            </w:r>
            <w:proofErr w:type="spellEnd"/>
            <w:r w:rsidRPr="00BE181A">
              <w:rPr>
                <w:rFonts w:ascii="Times New Roman" w:hAnsi="Times New Roman"/>
                <w:lang w:val="en-US"/>
              </w:rPr>
              <w:t xml:space="preserve">, </w:t>
            </w:r>
            <w:r w:rsidR="005715E9">
              <w:rPr>
                <w:rFonts w:ascii="Times New Roman" w:hAnsi="Times New Roman"/>
                <w:lang w:val="en-US"/>
              </w:rPr>
              <w:t>Moderator</w:t>
            </w:r>
            <w:r w:rsidRPr="00BE181A">
              <w:rPr>
                <w:rFonts w:ascii="Times New Roman" w:hAnsi="Times New Roman"/>
                <w:lang w:val="en-US"/>
              </w:rPr>
              <w:t xml:space="preserve"> of Parallel Session 2</w:t>
            </w:r>
          </w:p>
          <w:p w14:paraId="43C26991" w14:textId="18F72F7F" w:rsidR="00D30D0A" w:rsidRPr="00BE181A" w:rsidRDefault="00D30D0A" w:rsidP="00D30D0A">
            <w:pPr>
              <w:spacing w:after="240"/>
              <w:jc w:val="both"/>
              <w:rPr>
                <w:sz w:val="22"/>
                <w:szCs w:val="22"/>
                <w:lang w:val="en-US"/>
              </w:rPr>
            </w:pPr>
            <w:r w:rsidRPr="00BE181A">
              <w:rPr>
                <w:sz w:val="22"/>
                <w:lang w:val="en-US"/>
              </w:rPr>
              <w:t xml:space="preserve">Question: </w:t>
            </w:r>
            <w:r w:rsidRPr="00BE181A">
              <w:rPr>
                <w:i/>
                <w:sz w:val="22"/>
                <w:lang w:val="en-US"/>
              </w:rPr>
              <w:t>Your session addressed glacier protection and the advancement of cryosphere research. Based on the discussion, which conclusions and priority measures should be included in the conference’s final recommendations?</w:t>
            </w:r>
          </w:p>
          <w:p w14:paraId="26BB8B9E" w14:textId="395A6037" w:rsidR="00CA4538" w:rsidRPr="00BE181A" w:rsidRDefault="00CA4538" w:rsidP="006041E6">
            <w:pPr>
              <w:pStyle w:val="a8"/>
              <w:numPr>
                <w:ilvl w:val="0"/>
                <w:numId w:val="18"/>
              </w:numPr>
              <w:spacing w:after="0"/>
              <w:jc w:val="both"/>
              <w:rPr>
                <w:rFonts w:ascii="Times New Roman" w:hAnsi="Times New Roman" w:cs="Times New Roman"/>
                <w:lang w:val="en-US"/>
              </w:rPr>
            </w:pPr>
            <w:proofErr w:type="spellStart"/>
            <w:r w:rsidRPr="00BE181A">
              <w:rPr>
                <w:rFonts w:ascii="Times New Roman" w:hAnsi="Times New Roman"/>
                <w:lang w:val="en-US"/>
              </w:rPr>
              <w:t>Kamoliddin</w:t>
            </w:r>
            <w:proofErr w:type="spellEnd"/>
            <w:r w:rsidRPr="00BE181A">
              <w:rPr>
                <w:rFonts w:ascii="Times New Roman" w:hAnsi="Times New Roman"/>
                <w:lang w:val="en-US"/>
              </w:rPr>
              <w:t xml:space="preserve"> </w:t>
            </w:r>
            <w:proofErr w:type="spellStart"/>
            <w:r w:rsidRPr="00BE181A">
              <w:rPr>
                <w:rFonts w:ascii="Times New Roman" w:hAnsi="Times New Roman"/>
                <w:lang w:val="en-US"/>
              </w:rPr>
              <w:t>Nazirzoda</w:t>
            </w:r>
            <w:proofErr w:type="spellEnd"/>
            <w:r w:rsidRPr="00BE181A">
              <w:rPr>
                <w:rFonts w:ascii="Times New Roman" w:hAnsi="Times New Roman"/>
                <w:lang w:val="en-US"/>
              </w:rPr>
              <w:t xml:space="preserve">, </w:t>
            </w:r>
            <w:r w:rsidR="005715E9">
              <w:rPr>
                <w:rFonts w:ascii="Times New Roman" w:hAnsi="Times New Roman"/>
                <w:lang w:val="en-US"/>
              </w:rPr>
              <w:t>Moderator</w:t>
            </w:r>
            <w:r w:rsidR="005715E9" w:rsidRPr="00BE181A">
              <w:rPr>
                <w:rFonts w:ascii="Times New Roman" w:hAnsi="Times New Roman"/>
                <w:lang w:val="en-US"/>
              </w:rPr>
              <w:t xml:space="preserve"> </w:t>
            </w:r>
            <w:r w:rsidRPr="00BE181A">
              <w:rPr>
                <w:rFonts w:ascii="Times New Roman" w:hAnsi="Times New Roman"/>
                <w:lang w:val="en-US"/>
              </w:rPr>
              <w:t>of Parallel Session 3</w:t>
            </w:r>
          </w:p>
          <w:p w14:paraId="2FB62F3E" w14:textId="2A97960A" w:rsidR="006041E6" w:rsidRPr="00BE181A" w:rsidRDefault="006041E6" w:rsidP="006041E6">
            <w:pPr>
              <w:spacing w:after="240"/>
              <w:jc w:val="both"/>
              <w:rPr>
                <w:sz w:val="22"/>
                <w:szCs w:val="22"/>
                <w:lang w:val="en-US"/>
              </w:rPr>
            </w:pPr>
            <w:r w:rsidRPr="00BE181A">
              <w:rPr>
                <w:sz w:val="22"/>
                <w:lang w:val="en-US"/>
              </w:rPr>
              <w:t xml:space="preserve">Question: </w:t>
            </w:r>
            <w:r w:rsidRPr="00BE181A">
              <w:rPr>
                <w:i/>
                <w:sz w:val="22"/>
                <w:lang w:val="en-US"/>
              </w:rPr>
              <w:t>Your session addressed global challenges, national solutions and international partnerships in hydrometeorology and glacier protection in the context of global climate change. Based on the discussion, which conclusions and priority measures should be included in the conference’s final recommendations?</w:t>
            </w:r>
          </w:p>
          <w:p w14:paraId="7F22F861" w14:textId="735A2D5D" w:rsidR="005A2C88" w:rsidRPr="00BE181A" w:rsidRDefault="005A2C88" w:rsidP="005A2C88">
            <w:pPr>
              <w:pStyle w:val="a8"/>
              <w:numPr>
                <w:ilvl w:val="0"/>
                <w:numId w:val="35"/>
              </w:numPr>
              <w:spacing w:after="240"/>
              <w:jc w:val="both"/>
              <w:rPr>
                <w:rFonts w:ascii="Times New Roman" w:hAnsi="Times New Roman" w:cs="Times New Roman"/>
                <w:lang w:val="en-US"/>
              </w:rPr>
            </w:pPr>
            <w:proofErr w:type="spellStart"/>
            <w:r w:rsidRPr="00BE181A">
              <w:rPr>
                <w:rFonts w:ascii="Times New Roman" w:hAnsi="Times New Roman"/>
                <w:lang w:val="en-US"/>
              </w:rPr>
              <w:t>Sattor</w:t>
            </w:r>
            <w:proofErr w:type="spellEnd"/>
            <w:r w:rsidRPr="00BE181A">
              <w:rPr>
                <w:rFonts w:ascii="Times New Roman" w:hAnsi="Times New Roman"/>
                <w:lang w:val="en-US"/>
              </w:rPr>
              <w:t xml:space="preserve"> Saidov, </w:t>
            </w:r>
            <w:r w:rsidR="005715E9">
              <w:rPr>
                <w:rFonts w:ascii="Times New Roman" w:hAnsi="Times New Roman"/>
                <w:lang w:val="en-US"/>
              </w:rPr>
              <w:t>Moderator</w:t>
            </w:r>
            <w:r w:rsidR="005715E9" w:rsidRPr="00BE181A">
              <w:rPr>
                <w:rFonts w:ascii="Times New Roman" w:hAnsi="Times New Roman"/>
                <w:lang w:val="en-US"/>
              </w:rPr>
              <w:t xml:space="preserve"> </w:t>
            </w:r>
            <w:r w:rsidRPr="00BE181A">
              <w:rPr>
                <w:rFonts w:ascii="Times New Roman" w:hAnsi="Times New Roman"/>
                <w:lang w:val="en-US"/>
              </w:rPr>
              <w:t>of Parallel Session 4</w:t>
            </w:r>
          </w:p>
          <w:p w14:paraId="792F30BF" w14:textId="3C629121" w:rsidR="001770FE" w:rsidRPr="00BE181A" w:rsidRDefault="005A2C88" w:rsidP="005A2C88">
            <w:pPr>
              <w:spacing w:after="240"/>
              <w:jc w:val="both"/>
              <w:rPr>
                <w:lang w:val="en-US"/>
              </w:rPr>
            </w:pPr>
            <w:r w:rsidRPr="00BE181A">
              <w:rPr>
                <w:lang w:val="en-US"/>
              </w:rPr>
              <w:t xml:space="preserve">Question: </w:t>
            </w:r>
            <w:r w:rsidR="005715E9" w:rsidRPr="005715E9">
              <w:rPr>
                <w:i/>
                <w:lang w:val="en-US"/>
              </w:rPr>
              <w:t>Your session discussed the role of investment, innovation, and international cooperation in the development of the hydrometeorology sector in the context of climate change and ways to address existing challenges. Based on the results of the discussion, what conclusions and priority measures should be included in the final recommendations of the conference?</w:t>
            </w:r>
          </w:p>
          <w:p w14:paraId="04239155" w14:textId="66DB65E9" w:rsidR="004A10E5" w:rsidRPr="00BE181A" w:rsidRDefault="004A10E5" w:rsidP="004A10E5">
            <w:pPr>
              <w:pStyle w:val="a8"/>
              <w:numPr>
                <w:ilvl w:val="0"/>
                <w:numId w:val="34"/>
              </w:numPr>
              <w:rPr>
                <w:rFonts w:ascii="Times New Roman" w:hAnsi="Times New Roman" w:cs="Times New Roman"/>
                <w:lang w:val="en-US"/>
              </w:rPr>
            </w:pPr>
            <w:r w:rsidRPr="00BE181A">
              <w:rPr>
                <w:rFonts w:ascii="Times New Roman" w:hAnsi="Times New Roman"/>
                <w:lang w:val="en-US"/>
              </w:rPr>
              <w:t xml:space="preserve">Stanislav </w:t>
            </w:r>
            <w:proofErr w:type="spellStart"/>
            <w:r w:rsidRPr="00BE181A">
              <w:rPr>
                <w:rFonts w:ascii="Times New Roman" w:hAnsi="Times New Roman"/>
                <w:lang w:val="en-US"/>
              </w:rPr>
              <w:t>Makhmudov</w:t>
            </w:r>
            <w:proofErr w:type="spellEnd"/>
            <w:r w:rsidRPr="00BE181A">
              <w:rPr>
                <w:rFonts w:ascii="Times New Roman" w:hAnsi="Times New Roman"/>
                <w:lang w:val="en-US"/>
              </w:rPr>
              <w:t>, Head of the Centre for Climate Change and Ozone Layer Studies, Agency for Hydrometeorology</w:t>
            </w:r>
          </w:p>
          <w:p w14:paraId="335BE69C" w14:textId="006D8212" w:rsidR="004A10E5" w:rsidRPr="00BE181A" w:rsidRDefault="004A10E5" w:rsidP="004A10E5">
            <w:pPr>
              <w:rPr>
                <w:sz w:val="22"/>
                <w:szCs w:val="22"/>
                <w:lang w:val="en-US"/>
              </w:rPr>
            </w:pPr>
            <w:r w:rsidRPr="00BE181A">
              <w:rPr>
                <w:sz w:val="22"/>
                <w:lang w:val="en-US"/>
              </w:rPr>
              <w:t>Review of the conference outcomes and adoption of the final recommendations</w:t>
            </w:r>
          </w:p>
          <w:p w14:paraId="21493BA2" w14:textId="2C74304B" w:rsidR="004A10E5" w:rsidRPr="00BE181A" w:rsidRDefault="004A10E5" w:rsidP="004A10E5">
            <w:pPr>
              <w:rPr>
                <w:sz w:val="22"/>
                <w:szCs w:val="22"/>
                <w:lang w:val="en-US"/>
              </w:rPr>
            </w:pPr>
          </w:p>
        </w:tc>
      </w:tr>
    </w:tbl>
    <w:p w14:paraId="6822C8A5" w14:textId="684AFDC0" w:rsidR="008F66BF" w:rsidRPr="00BE181A" w:rsidRDefault="008F66BF" w:rsidP="002B2EAA">
      <w:pPr>
        <w:rPr>
          <w:sz w:val="22"/>
          <w:szCs w:val="22"/>
        </w:rPr>
      </w:pPr>
    </w:p>
    <w:sectPr w:rsidR="008F66BF" w:rsidRPr="00BE181A" w:rsidSect="001C7BC2">
      <w:headerReference w:type="default" r:id="rId8"/>
      <w:pgSz w:w="11906" w:h="16838" w:code="9"/>
      <w:pgMar w:top="1134" w:right="850" w:bottom="1134" w:left="1701" w:header="720" w:footer="8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85683" w14:textId="77777777" w:rsidR="0090200C" w:rsidRDefault="0090200C" w:rsidP="00393296">
      <w:r>
        <w:separator/>
      </w:r>
    </w:p>
  </w:endnote>
  <w:endnote w:type="continuationSeparator" w:id="0">
    <w:p w14:paraId="100E83AC" w14:textId="77777777" w:rsidR="0090200C" w:rsidRDefault="0090200C" w:rsidP="00393296">
      <w:r>
        <w:continuationSeparator/>
      </w:r>
    </w:p>
  </w:endnote>
  <w:endnote w:type="continuationNotice" w:id="1">
    <w:p w14:paraId="3C5D4921" w14:textId="77777777" w:rsidR="0090200C" w:rsidRDefault="009020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39824" w14:textId="77777777" w:rsidR="0090200C" w:rsidRDefault="0090200C" w:rsidP="00393296">
      <w:r>
        <w:separator/>
      </w:r>
    </w:p>
  </w:footnote>
  <w:footnote w:type="continuationSeparator" w:id="0">
    <w:p w14:paraId="61A7F461" w14:textId="77777777" w:rsidR="0090200C" w:rsidRDefault="0090200C" w:rsidP="00393296">
      <w:r>
        <w:continuationSeparator/>
      </w:r>
    </w:p>
  </w:footnote>
  <w:footnote w:type="continuationNotice" w:id="1">
    <w:p w14:paraId="3E04CCF0" w14:textId="77777777" w:rsidR="0090200C" w:rsidRDefault="009020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BE956" w14:textId="3E7FFDF1" w:rsidR="00B40AF8" w:rsidRDefault="00873F8C" w:rsidP="00393296">
    <w:pPr>
      <w:pStyle w:val="a3"/>
    </w:pPr>
    <w:r>
      <w:rPr>
        <w:noProof/>
        <w:lang w:val="ru-RU" w:eastAsia="ru-RU"/>
        <w14:ligatures w14:val="standardContextual"/>
      </w:rPr>
      <w:drawing>
        <wp:anchor distT="0" distB="0" distL="114300" distR="114300" simplePos="0" relativeHeight="251647488" behindDoc="0" locked="0" layoutInCell="1" allowOverlap="1" wp14:anchorId="5FB90B07" wp14:editId="389C8F79">
          <wp:simplePos x="0" y="0"/>
          <wp:positionH relativeFrom="margin">
            <wp:posOffset>5332095</wp:posOffset>
          </wp:positionH>
          <wp:positionV relativeFrom="paragraph">
            <wp:posOffset>-386080</wp:posOffset>
          </wp:positionV>
          <wp:extent cx="1156335" cy="819150"/>
          <wp:effectExtent l="0" t="0" r="5715" b="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335"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277F19">
      <w:rPr>
        <w:noProof/>
        <w:lang w:val="ru-RU" w:eastAsia="ru-RU"/>
      </w:rPr>
      <w:drawing>
        <wp:anchor distT="0" distB="0" distL="114300" distR="114300" simplePos="0" relativeHeight="251598336" behindDoc="0" locked="0" layoutInCell="1" allowOverlap="1" wp14:anchorId="0561DC94" wp14:editId="4F3DDD2B">
          <wp:simplePos x="0" y="0"/>
          <wp:positionH relativeFrom="column">
            <wp:posOffset>-944245</wp:posOffset>
          </wp:positionH>
          <wp:positionV relativeFrom="paragraph">
            <wp:posOffset>-349250</wp:posOffset>
          </wp:positionV>
          <wp:extent cx="781050" cy="781050"/>
          <wp:effectExtent l="0" t="0" r="0" b="0"/>
          <wp:wrapNone/>
          <wp:docPr id="29" name="Рисунок 29" descr="35-ЛЕТИЕ НЕЗАВИСИМОСТИ ТАДЖИКИСТА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5-ЛЕТИЕ НЕЗАВИСИМОСТИ ТАДЖИКИСТАНА"/>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7F19">
      <w:rPr>
        <w:noProof/>
        <w:lang w:val="ru-RU" w:eastAsia="ru-RU"/>
        <w14:ligatures w14:val="standardContextual"/>
      </w:rPr>
      <w:drawing>
        <wp:anchor distT="0" distB="0" distL="114300" distR="114300" simplePos="0" relativeHeight="251503104" behindDoc="0" locked="0" layoutInCell="1" allowOverlap="1" wp14:anchorId="1BF6DBEC" wp14:editId="1A82182E">
          <wp:simplePos x="0" y="0"/>
          <wp:positionH relativeFrom="column">
            <wp:posOffset>-73025</wp:posOffset>
          </wp:positionH>
          <wp:positionV relativeFrom="paragraph">
            <wp:posOffset>-371475</wp:posOffset>
          </wp:positionV>
          <wp:extent cx="622935" cy="622935"/>
          <wp:effectExtent l="0" t="0" r="5715" b="5715"/>
          <wp:wrapNone/>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a:extLst>
                      <a:ext uri="{28A0092B-C50C-407E-A947-70E740481C1C}">
                        <a14:useLocalDpi xmlns:a14="http://schemas.microsoft.com/office/drawing/2010/main" val="0"/>
                      </a:ext>
                    </a:extLst>
                  </a:blip>
                  <a:stretch>
                    <a:fillRect/>
                  </a:stretch>
                </pic:blipFill>
                <pic:spPr>
                  <a:xfrm>
                    <a:off x="0" y="0"/>
                    <a:ext cx="622935" cy="622935"/>
                  </a:xfrm>
                  <a:prstGeom prst="rect">
                    <a:avLst/>
                  </a:prstGeom>
                </pic:spPr>
              </pic:pic>
            </a:graphicData>
          </a:graphic>
          <wp14:sizeRelH relativeFrom="page">
            <wp14:pctWidth>0</wp14:pctWidth>
          </wp14:sizeRelH>
          <wp14:sizeRelV relativeFrom="page">
            <wp14:pctHeight>0</wp14:pctHeight>
          </wp14:sizeRelV>
        </wp:anchor>
      </w:drawing>
    </w:r>
    <w:r w:rsidR="008414F7">
      <w:rPr>
        <w:noProof/>
        <w:lang w:val="ru-RU" w:eastAsia="ru-RU"/>
        <w14:ligatures w14:val="standardContextual"/>
      </w:rPr>
      <w:drawing>
        <wp:anchor distT="0" distB="0" distL="114300" distR="114300" simplePos="0" relativeHeight="251535872" behindDoc="0" locked="0" layoutInCell="1" allowOverlap="1" wp14:anchorId="3EC29F12" wp14:editId="2958FD4A">
          <wp:simplePos x="0" y="0"/>
          <wp:positionH relativeFrom="column">
            <wp:posOffset>612775</wp:posOffset>
          </wp:positionH>
          <wp:positionV relativeFrom="paragraph">
            <wp:posOffset>-354330</wp:posOffset>
          </wp:positionV>
          <wp:extent cx="607060" cy="607060"/>
          <wp:effectExtent l="0" t="0" r="2540" b="2540"/>
          <wp:wrapNone/>
          <wp:docPr id="32" name="Picture 2" descr="A round emblem with a map and sun ra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ound emblem with a map and sun rays&#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607060" cy="607060"/>
                  </a:xfrm>
                  <a:prstGeom prst="rect">
                    <a:avLst/>
                  </a:prstGeom>
                </pic:spPr>
              </pic:pic>
            </a:graphicData>
          </a:graphic>
          <wp14:sizeRelH relativeFrom="page">
            <wp14:pctWidth>0</wp14:pctWidth>
          </wp14:sizeRelH>
          <wp14:sizeRelV relativeFrom="page">
            <wp14:pctHeight>0</wp14:pctHeight>
          </wp14:sizeRelV>
        </wp:anchor>
      </w:drawing>
    </w:r>
    <w:r w:rsidR="008414F7">
      <w:rPr>
        <w:noProof/>
        <w:lang w:val="ru-RU" w:eastAsia="ru-RU"/>
      </w:rPr>
      <w:drawing>
        <wp:anchor distT="0" distB="0" distL="114300" distR="114300" simplePos="0" relativeHeight="251791872" behindDoc="0" locked="0" layoutInCell="1" allowOverlap="1" wp14:anchorId="731A79BD" wp14:editId="4EE811C8">
          <wp:simplePos x="0" y="0"/>
          <wp:positionH relativeFrom="column">
            <wp:posOffset>1327785</wp:posOffset>
          </wp:positionH>
          <wp:positionV relativeFrom="paragraph">
            <wp:posOffset>-302260</wp:posOffset>
          </wp:positionV>
          <wp:extent cx="1394460" cy="511810"/>
          <wp:effectExtent l="0" t="0" r="0" b="2540"/>
          <wp:wrapSquare wrapText="bothSides"/>
          <wp:docPr id="1617780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94460" cy="511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14F7">
      <w:rPr>
        <w:noProof/>
        <w:lang w:val="ru-RU" w:eastAsia="ru-RU"/>
      </w:rPr>
      <w:drawing>
        <wp:anchor distT="0" distB="0" distL="114300" distR="114300" simplePos="0" relativeHeight="251822592" behindDoc="0" locked="0" layoutInCell="1" allowOverlap="1" wp14:anchorId="6F9208D4" wp14:editId="08F1E228">
          <wp:simplePos x="0" y="0"/>
          <wp:positionH relativeFrom="column">
            <wp:posOffset>2722245</wp:posOffset>
          </wp:positionH>
          <wp:positionV relativeFrom="paragraph">
            <wp:posOffset>-199390</wp:posOffset>
          </wp:positionV>
          <wp:extent cx="1196340" cy="426720"/>
          <wp:effectExtent l="0" t="0" r="3810" b="0"/>
          <wp:wrapSquare wrapText="bothSides"/>
          <wp:docPr id="16498466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96340" cy="426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14F7" w:rsidRPr="008414F7">
      <w:rPr>
        <w:noProof/>
        <w:lang w:val="ru-RU" w:eastAsia="ru-RU"/>
      </w:rPr>
      <w:drawing>
        <wp:anchor distT="0" distB="0" distL="114300" distR="114300" simplePos="0" relativeHeight="251853312" behindDoc="0" locked="0" layoutInCell="1" allowOverlap="1" wp14:anchorId="22ED1A61" wp14:editId="15394F43">
          <wp:simplePos x="0" y="0"/>
          <wp:positionH relativeFrom="column">
            <wp:posOffset>4016375</wp:posOffset>
          </wp:positionH>
          <wp:positionV relativeFrom="paragraph">
            <wp:posOffset>-297180</wp:posOffset>
          </wp:positionV>
          <wp:extent cx="456565" cy="546735"/>
          <wp:effectExtent l="0" t="0" r="635" b="5715"/>
          <wp:wrapSquare wrapText="bothSides"/>
          <wp:docPr id="13" name="Picture 12" descr="A red square with a white cross&#10;&#10;Description automatically generated">
            <a:extLst xmlns:a="http://schemas.openxmlformats.org/drawingml/2006/main">
              <a:ext uri="{FF2B5EF4-FFF2-40B4-BE49-F238E27FC236}">
                <a16:creationId xmlns:a16="http://schemas.microsoft.com/office/drawing/2014/main" id="{75B4F586-91B6-3E70-DB57-2D09925C35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red square with a white cross&#10;&#10;Description automatically generated">
                    <a:extLst>
                      <a:ext uri="{FF2B5EF4-FFF2-40B4-BE49-F238E27FC236}">
                        <a16:creationId xmlns:a16="http://schemas.microsoft.com/office/drawing/2014/main" id="{75B4F586-91B6-3E70-DB57-2D09925C356D}"/>
                      </a:ext>
                    </a:extLst>
                  </pic:cNvPr>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656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14F7" w:rsidRPr="008414F7">
      <w:rPr>
        <w:noProof/>
        <w:lang w:val="ru-RU" w:eastAsia="ru-RU"/>
      </w:rPr>
      <w:drawing>
        <wp:anchor distT="0" distB="0" distL="114300" distR="114300" simplePos="0" relativeHeight="251752960" behindDoc="0" locked="0" layoutInCell="1" allowOverlap="1" wp14:anchorId="59CE2402" wp14:editId="155ADAAD">
          <wp:simplePos x="0" y="0"/>
          <wp:positionH relativeFrom="column">
            <wp:posOffset>4672965</wp:posOffset>
          </wp:positionH>
          <wp:positionV relativeFrom="paragraph">
            <wp:posOffset>-295910</wp:posOffset>
          </wp:positionV>
          <wp:extent cx="837565" cy="553154"/>
          <wp:effectExtent l="0" t="0" r="635" b="0"/>
          <wp:wrapNone/>
          <wp:docPr id="14" name="Picture 13" descr="A green logo on a black background&#10;&#10;AI-generated content may be incorrect.">
            <a:extLst xmlns:a="http://schemas.openxmlformats.org/drawingml/2006/main">
              <a:ext uri="{FF2B5EF4-FFF2-40B4-BE49-F238E27FC236}">
                <a16:creationId xmlns:a16="http://schemas.microsoft.com/office/drawing/2014/main" id="{70E7B000-CBDB-688A-459A-5711A5F67D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green logo on a black background&#10;&#10;AI-generated content may be incorrect.">
                    <a:extLst>
                      <a:ext uri="{FF2B5EF4-FFF2-40B4-BE49-F238E27FC236}">
                        <a16:creationId xmlns:a16="http://schemas.microsoft.com/office/drawing/2014/main" id="{70E7B000-CBDB-688A-459A-5711A5F67D5D}"/>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7565" cy="553154"/>
                  </a:xfrm>
                  <a:prstGeom prst="rect">
                    <a:avLst/>
                  </a:prstGeom>
                </pic:spPr>
              </pic:pic>
            </a:graphicData>
          </a:graphic>
          <wp14:sizeRelH relativeFrom="margin">
            <wp14:pctWidth>0</wp14:pctWidth>
          </wp14:sizeRelH>
          <wp14:sizeRelV relativeFrom="margin">
            <wp14:pctHeight>0</wp14:pctHeight>
          </wp14:sizeRelV>
        </wp:anchor>
      </w:drawing>
    </w:r>
    <w:r w:rsidR="00B40AF8">
      <w:t xml:space="preserve">                        </w:t>
    </w:r>
  </w:p>
  <w:p w14:paraId="78F3213D" w14:textId="74B038EB" w:rsidR="00B40AF8" w:rsidRDefault="00B40AF8">
    <w:pPr>
      <w:pStyle w:val="a3"/>
    </w:pPr>
  </w:p>
  <w:p w14:paraId="69E692D4" w14:textId="4CFF9D91" w:rsidR="00B40AF8" w:rsidRDefault="00B40AF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6270"/>
    <w:multiLevelType w:val="hybridMultilevel"/>
    <w:tmpl w:val="3D16C378"/>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7D7E26"/>
    <w:multiLevelType w:val="hybridMultilevel"/>
    <w:tmpl w:val="A1024CE4"/>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8A4296"/>
    <w:multiLevelType w:val="hybridMultilevel"/>
    <w:tmpl w:val="D250CBAA"/>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FC43A6"/>
    <w:multiLevelType w:val="hybridMultilevel"/>
    <w:tmpl w:val="D78462FE"/>
    <w:lvl w:ilvl="0" w:tplc="D0DC4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791EBE"/>
    <w:multiLevelType w:val="hybridMultilevel"/>
    <w:tmpl w:val="1742A6BE"/>
    <w:lvl w:ilvl="0" w:tplc="2B0856E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FE55F7"/>
    <w:multiLevelType w:val="hybridMultilevel"/>
    <w:tmpl w:val="50506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3C3F01"/>
    <w:multiLevelType w:val="hybridMultilevel"/>
    <w:tmpl w:val="842E3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671DC"/>
    <w:multiLevelType w:val="multilevel"/>
    <w:tmpl w:val="C9EA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B5A6B"/>
    <w:multiLevelType w:val="hybridMultilevel"/>
    <w:tmpl w:val="18BC619A"/>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777983"/>
    <w:multiLevelType w:val="multilevel"/>
    <w:tmpl w:val="BD6A1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130599"/>
    <w:multiLevelType w:val="hybridMultilevel"/>
    <w:tmpl w:val="BD6A1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83953"/>
    <w:multiLevelType w:val="hybridMultilevel"/>
    <w:tmpl w:val="ABC2D908"/>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7A35EA"/>
    <w:multiLevelType w:val="multilevel"/>
    <w:tmpl w:val="251E5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A16E56"/>
    <w:multiLevelType w:val="hybridMultilevel"/>
    <w:tmpl w:val="65CCAE78"/>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EA602F"/>
    <w:multiLevelType w:val="hybridMultilevel"/>
    <w:tmpl w:val="51CA0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380576"/>
    <w:multiLevelType w:val="hybridMultilevel"/>
    <w:tmpl w:val="657A58C0"/>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DB38BA"/>
    <w:multiLevelType w:val="hybridMultilevel"/>
    <w:tmpl w:val="75B87DAC"/>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0702BF"/>
    <w:multiLevelType w:val="hybridMultilevel"/>
    <w:tmpl w:val="8132C0AE"/>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2B17AE"/>
    <w:multiLevelType w:val="hybridMultilevel"/>
    <w:tmpl w:val="583459C2"/>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AC371E2"/>
    <w:multiLevelType w:val="hybridMultilevel"/>
    <w:tmpl w:val="50F6623E"/>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596DFD"/>
    <w:multiLevelType w:val="multilevel"/>
    <w:tmpl w:val="94E6B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F53256"/>
    <w:multiLevelType w:val="hybridMultilevel"/>
    <w:tmpl w:val="A68E0A4E"/>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44B06A0"/>
    <w:multiLevelType w:val="multilevel"/>
    <w:tmpl w:val="8AF0B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D777BA"/>
    <w:multiLevelType w:val="hybridMultilevel"/>
    <w:tmpl w:val="13C255FE"/>
    <w:lvl w:ilvl="0" w:tplc="1E5E4A0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61E0BBE"/>
    <w:multiLevelType w:val="hybridMultilevel"/>
    <w:tmpl w:val="38D23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2F1753"/>
    <w:multiLevelType w:val="hybridMultilevel"/>
    <w:tmpl w:val="0452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CC74E6"/>
    <w:multiLevelType w:val="hybridMultilevel"/>
    <w:tmpl w:val="15F2236E"/>
    <w:lvl w:ilvl="0" w:tplc="FFFAE4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B31046"/>
    <w:multiLevelType w:val="hybridMultilevel"/>
    <w:tmpl w:val="56E62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D519B9"/>
    <w:multiLevelType w:val="hybridMultilevel"/>
    <w:tmpl w:val="2BC20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3E6F1A"/>
    <w:multiLevelType w:val="multilevel"/>
    <w:tmpl w:val="F2A2E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FF2197"/>
    <w:multiLevelType w:val="hybridMultilevel"/>
    <w:tmpl w:val="A028A8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4D2864"/>
    <w:multiLevelType w:val="hybridMultilevel"/>
    <w:tmpl w:val="D090B44E"/>
    <w:lvl w:ilvl="0" w:tplc="02F00F92">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32" w15:restartNumberingAfterBreak="0">
    <w:nsid w:val="710A6591"/>
    <w:multiLevelType w:val="hybridMultilevel"/>
    <w:tmpl w:val="8B0CC9EE"/>
    <w:lvl w:ilvl="0" w:tplc="CDC0D6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5A46F75"/>
    <w:multiLevelType w:val="hybridMultilevel"/>
    <w:tmpl w:val="7BCC9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E6757B"/>
    <w:multiLevelType w:val="hybridMultilevel"/>
    <w:tmpl w:val="78524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CF67FE"/>
    <w:multiLevelType w:val="hybridMultilevel"/>
    <w:tmpl w:val="D7A0BD46"/>
    <w:lvl w:ilvl="0" w:tplc="169843F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99345456">
    <w:abstractNumId w:val="10"/>
  </w:num>
  <w:num w:numId="2" w16cid:durableId="37049771">
    <w:abstractNumId w:val="24"/>
  </w:num>
  <w:num w:numId="3" w16cid:durableId="1136290338">
    <w:abstractNumId w:val="4"/>
  </w:num>
  <w:num w:numId="4" w16cid:durableId="327828056">
    <w:abstractNumId w:val="34"/>
  </w:num>
  <w:num w:numId="5" w16cid:durableId="483160677">
    <w:abstractNumId w:val="33"/>
  </w:num>
  <w:num w:numId="6" w16cid:durableId="982394881">
    <w:abstractNumId w:val="14"/>
  </w:num>
  <w:num w:numId="7" w16cid:durableId="1342464115">
    <w:abstractNumId w:val="6"/>
  </w:num>
  <w:num w:numId="8" w16cid:durableId="1558054062">
    <w:abstractNumId w:val="25"/>
  </w:num>
  <w:num w:numId="9" w16cid:durableId="524177215">
    <w:abstractNumId w:val="20"/>
  </w:num>
  <w:num w:numId="10" w16cid:durableId="262302096">
    <w:abstractNumId w:val="7"/>
  </w:num>
  <w:num w:numId="11" w16cid:durableId="761923891">
    <w:abstractNumId w:val="5"/>
  </w:num>
  <w:num w:numId="12" w16cid:durableId="1685742894">
    <w:abstractNumId w:val="28"/>
  </w:num>
  <w:num w:numId="13" w16cid:durableId="593365729">
    <w:abstractNumId w:val="27"/>
  </w:num>
  <w:num w:numId="14" w16cid:durableId="1081752853">
    <w:abstractNumId w:val="30"/>
  </w:num>
  <w:num w:numId="15" w16cid:durableId="1553926119">
    <w:abstractNumId w:val="12"/>
  </w:num>
  <w:num w:numId="16" w16cid:durableId="1037119973">
    <w:abstractNumId w:val="0"/>
  </w:num>
  <w:num w:numId="17" w16cid:durableId="59908209">
    <w:abstractNumId w:val="16"/>
  </w:num>
  <w:num w:numId="18" w16cid:durableId="1092510903">
    <w:abstractNumId w:val="2"/>
  </w:num>
  <w:num w:numId="19" w16cid:durableId="366099417">
    <w:abstractNumId w:val="19"/>
  </w:num>
  <w:num w:numId="20" w16cid:durableId="1013799989">
    <w:abstractNumId w:val="1"/>
  </w:num>
  <w:num w:numId="21" w16cid:durableId="1124277513">
    <w:abstractNumId w:val="8"/>
  </w:num>
  <w:num w:numId="22" w16cid:durableId="122503065">
    <w:abstractNumId w:val="29"/>
  </w:num>
  <w:num w:numId="23" w16cid:durableId="735662945">
    <w:abstractNumId w:val="9"/>
  </w:num>
  <w:num w:numId="24" w16cid:durableId="892959429">
    <w:abstractNumId w:val="13"/>
  </w:num>
  <w:num w:numId="25" w16cid:durableId="23794324">
    <w:abstractNumId w:val="35"/>
  </w:num>
  <w:num w:numId="26" w16cid:durableId="400762832">
    <w:abstractNumId w:val="17"/>
  </w:num>
  <w:num w:numId="27" w16cid:durableId="240872163">
    <w:abstractNumId w:val="11"/>
  </w:num>
  <w:num w:numId="28" w16cid:durableId="1898855403">
    <w:abstractNumId w:val="21"/>
  </w:num>
  <w:num w:numId="29" w16cid:durableId="1457723981">
    <w:abstractNumId w:val="32"/>
  </w:num>
  <w:num w:numId="30" w16cid:durableId="66610359">
    <w:abstractNumId w:val="15"/>
  </w:num>
  <w:num w:numId="31" w16cid:durableId="1940023667">
    <w:abstractNumId w:val="3"/>
  </w:num>
  <w:num w:numId="32" w16cid:durableId="1711151899">
    <w:abstractNumId w:val="31"/>
  </w:num>
  <w:num w:numId="33" w16cid:durableId="1485898404">
    <w:abstractNumId w:val="18"/>
  </w:num>
  <w:num w:numId="34" w16cid:durableId="1399128748">
    <w:abstractNumId w:val="23"/>
  </w:num>
  <w:num w:numId="35" w16cid:durableId="480384675">
    <w:abstractNumId w:val="26"/>
  </w:num>
  <w:num w:numId="36" w16cid:durableId="32343740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3296"/>
    <w:rsid w:val="0000746F"/>
    <w:rsid w:val="000076C1"/>
    <w:rsid w:val="00011473"/>
    <w:rsid w:val="000117CF"/>
    <w:rsid w:val="00017F33"/>
    <w:rsid w:val="0002266D"/>
    <w:rsid w:val="000233AC"/>
    <w:rsid w:val="00027211"/>
    <w:rsid w:val="000308E5"/>
    <w:rsid w:val="00033812"/>
    <w:rsid w:val="00043260"/>
    <w:rsid w:val="00050412"/>
    <w:rsid w:val="00053B63"/>
    <w:rsid w:val="000541BB"/>
    <w:rsid w:val="00061AC1"/>
    <w:rsid w:val="00066A5A"/>
    <w:rsid w:val="000730D8"/>
    <w:rsid w:val="00074BC4"/>
    <w:rsid w:val="00074CE2"/>
    <w:rsid w:val="00076238"/>
    <w:rsid w:val="0007791B"/>
    <w:rsid w:val="00083A96"/>
    <w:rsid w:val="000848D8"/>
    <w:rsid w:val="00087FDD"/>
    <w:rsid w:val="0009000E"/>
    <w:rsid w:val="00096AD6"/>
    <w:rsid w:val="00097957"/>
    <w:rsid w:val="000A14A2"/>
    <w:rsid w:val="000B5179"/>
    <w:rsid w:val="000B539C"/>
    <w:rsid w:val="000B78D2"/>
    <w:rsid w:val="000C1079"/>
    <w:rsid w:val="000C14DA"/>
    <w:rsid w:val="000C4231"/>
    <w:rsid w:val="000D133D"/>
    <w:rsid w:val="000D1890"/>
    <w:rsid w:val="000D45BD"/>
    <w:rsid w:val="000D7E69"/>
    <w:rsid w:val="000E468A"/>
    <w:rsid w:val="000E5C39"/>
    <w:rsid w:val="000E60B8"/>
    <w:rsid w:val="000E65C3"/>
    <w:rsid w:val="00101BFA"/>
    <w:rsid w:val="00102F09"/>
    <w:rsid w:val="001102EF"/>
    <w:rsid w:val="001104B5"/>
    <w:rsid w:val="00113891"/>
    <w:rsid w:val="0012563F"/>
    <w:rsid w:val="001357B3"/>
    <w:rsid w:val="00141BD2"/>
    <w:rsid w:val="00142D8D"/>
    <w:rsid w:val="00147EAB"/>
    <w:rsid w:val="001526C6"/>
    <w:rsid w:val="00161D9D"/>
    <w:rsid w:val="00175C06"/>
    <w:rsid w:val="001770FE"/>
    <w:rsid w:val="00180D3D"/>
    <w:rsid w:val="00181A07"/>
    <w:rsid w:val="001861F5"/>
    <w:rsid w:val="00194A47"/>
    <w:rsid w:val="001A2101"/>
    <w:rsid w:val="001B037B"/>
    <w:rsid w:val="001B0BF9"/>
    <w:rsid w:val="001B1760"/>
    <w:rsid w:val="001B22F5"/>
    <w:rsid w:val="001B436F"/>
    <w:rsid w:val="001B5B77"/>
    <w:rsid w:val="001B5D0D"/>
    <w:rsid w:val="001B7261"/>
    <w:rsid w:val="001C27AC"/>
    <w:rsid w:val="001C4F64"/>
    <w:rsid w:val="001C7ADC"/>
    <w:rsid w:val="001C7BC2"/>
    <w:rsid w:val="001D6A21"/>
    <w:rsid w:val="001D708D"/>
    <w:rsid w:val="001E076B"/>
    <w:rsid w:val="001E30D0"/>
    <w:rsid w:val="001F5271"/>
    <w:rsid w:val="0020724B"/>
    <w:rsid w:val="00211DFA"/>
    <w:rsid w:val="00215660"/>
    <w:rsid w:val="002237D0"/>
    <w:rsid w:val="00226C33"/>
    <w:rsid w:val="002300C8"/>
    <w:rsid w:val="002309F1"/>
    <w:rsid w:val="00230CC6"/>
    <w:rsid w:val="00235430"/>
    <w:rsid w:val="00235469"/>
    <w:rsid w:val="00236059"/>
    <w:rsid w:val="00237BB5"/>
    <w:rsid w:val="00242464"/>
    <w:rsid w:val="00245C35"/>
    <w:rsid w:val="00247127"/>
    <w:rsid w:val="00247666"/>
    <w:rsid w:val="002567C4"/>
    <w:rsid w:val="002655B8"/>
    <w:rsid w:val="00265B65"/>
    <w:rsid w:val="00265D3A"/>
    <w:rsid w:val="00277F19"/>
    <w:rsid w:val="00280045"/>
    <w:rsid w:val="00281972"/>
    <w:rsid w:val="00283591"/>
    <w:rsid w:val="002873BF"/>
    <w:rsid w:val="00291B20"/>
    <w:rsid w:val="0029226E"/>
    <w:rsid w:val="00294305"/>
    <w:rsid w:val="00294BE6"/>
    <w:rsid w:val="002A0510"/>
    <w:rsid w:val="002A0D1B"/>
    <w:rsid w:val="002B1032"/>
    <w:rsid w:val="002B2EAA"/>
    <w:rsid w:val="002B5298"/>
    <w:rsid w:val="002C0E54"/>
    <w:rsid w:val="002C37CC"/>
    <w:rsid w:val="002C5EBC"/>
    <w:rsid w:val="002D4987"/>
    <w:rsid w:val="002E0901"/>
    <w:rsid w:val="002E64E2"/>
    <w:rsid w:val="00301E8F"/>
    <w:rsid w:val="00303734"/>
    <w:rsid w:val="003070A2"/>
    <w:rsid w:val="00307A3C"/>
    <w:rsid w:val="00313911"/>
    <w:rsid w:val="00317732"/>
    <w:rsid w:val="003213BC"/>
    <w:rsid w:val="003258CB"/>
    <w:rsid w:val="00325CC8"/>
    <w:rsid w:val="00326913"/>
    <w:rsid w:val="003304DE"/>
    <w:rsid w:val="00332FB5"/>
    <w:rsid w:val="00333011"/>
    <w:rsid w:val="00333BC2"/>
    <w:rsid w:val="00333EB1"/>
    <w:rsid w:val="00336DF5"/>
    <w:rsid w:val="00342D17"/>
    <w:rsid w:val="00343D99"/>
    <w:rsid w:val="00345486"/>
    <w:rsid w:val="00347401"/>
    <w:rsid w:val="0036451D"/>
    <w:rsid w:val="00367AB0"/>
    <w:rsid w:val="003715AE"/>
    <w:rsid w:val="00373FEB"/>
    <w:rsid w:val="00377FD5"/>
    <w:rsid w:val="00380D36"/>
    <w:rsid w:val="00381995"/>
    <w:rsid w:val="00391B38"/>
    <w:rsid w:val="00392A5B"/>
    <w:rsid w:val="00393296"/>
    <w:rsid w:val="00396F07"/>
    <w:rsid w:val="003A1548"/>
    <w:rsid w:val="003A16DA"/>
    <w:rsid w:val="003A1B85"/>
    <w:rsid w:val="003A2B1C"/>
    <w:rsid w:val="003A3326"/>
    <w:rsid w:val="003B780C"/>
    <w:rsid w:val="003C7136"/>
    <w:rsid w:val="003C7BBC"/>
    <w:rsid w:val="003D63F0"/>
    <w:rsid w:val="003E0369"/>
    <w:rsid w:val="003E1209"/>
    <w:rsid w:val="003E4BB6"/>
    <w:rsid w:val="00403A55"/>
    <w:rsid w:val="004115CB"/>
    <w:rsid w:val="00427699"/>
    <w:rsid w:val="00427B0C"/>
    <w:rsid w:val="00433A14"/>
    <w:rsid w:val="00436AFC"/>
    <w:rsid w:val="00436EDA"/>
    <w:rsid w:val="004426F5"/>
    <w:rsid w:val="0044495A"/>
    <w:rsid w:val="00454590"/>
    <w:rsid w:val="00454B71"/>
    <w:rsid w:val="004574D3"/>
    <w:rsid w:val="004612D4"/>
    <w:rsid w:val="0046219B"/>
    <w:rsid w:val="00467FC1"/>
    <w:rsid w:val="00473E5A"/>
    <w:rsid w:val="00483252"/>
    <w:rsid w:val="0048554A"/>
    <w:rsid w:val="00490C7B"/>
    <w:rsid w:val="00492D4D"/>
    <w:rsid w:val="004A0AB6"/>
    <w:rsid w:val="004A10E5"/>
    <w:rsid w:val="004A1DEF"/>
    <w:rsid w:val="004A3FB6"/>
    <w:rsid w:val="004B387C"/>
    <w:rsid w:val="004B38C6"/>
    <w:rsid w:val="004C381D"/>
    <w:rsid w:val="004C38FF"/>
    <w:rsid w:val="004C4A53"/>
    <w:rsid w:val="004C7267"/>
    <w:rsid w:val="004D1008"/>
    <w:rsid w:val="004D1942"/>
    <w:rsid w:val="004D203A"/>
    <w:rsid w:val="004D24CD"/>
    <w:rsid w:val="004D7C86"/>
    <w:rsid w:val="004F1ABA"/>
    <w:rsid w:val="004F5358"/>
    <w:rsid w:val="004F6E77"/>
    <w:rsid w:val="004F7BAC"/>
    <w:rsid w:val="00501AA6"/>
    <w:rsid w:val="00507386"/>
    <w:rsid w:val="0051125F"/>
    <w:rsid w:val="005124A3"/>
    <w:rsid w:val="005276D5"/>
    <w:rsid w:val="00532A78"/>
    <w:rsid w:val="00542619"/>
    <w:rsid w:val="00550E39"/>
    <w:rsid w:val="00553389"/>
    <w:rsid w:val="005551BD"/>
    <w:rsid w:val="005559C8"/>
    <w:rsid w:val="00555A59"/>
    <w:rsid w:val="00563224"/>
    <w:rsid w:val="00563A7E"/>
    <w:rsid w:val="00564885"/>
    <w:rsid w:val="00566934"/>
    <w:rsid w:val="005675B8"/>
    <w:rsid w:val="005715E9"/>
    <w:rsid w:val="00573211"/>
    <w:rsid w:val="005762D7"/>
    <w:rsid w:val="0058034F"/>
    <w:rsid w:val="00580BC6"/>
    <w:rsid w:val="00582044"/>
    <w:rsid w:val="00587747"/>
    <w:rsid w:val="005A2C88"/>
    <w:rsid w:val="005A314D"/>
    <w:rsid w:val="005A49C4"/>
    <w:rsid w:val="005A7F72"/>
    <w:rsid w:val="005B1B0E"/>
    <w:rsid w:val="005B25DF"/>
    <w:rsid w:val="005B3410"/>
    <w:rsid w:val="005B7CFC"/>
    <w:rsid w:val="005C3E92"/>
    <w:rsid w:val="005C5E7F"/>
    <w:rsid w:val="005D0B5C"/>
    <w:rsid w:val="005D7BAA"/>
    <w:rsid w:val="005E3B4B"/>
    <w:rsid w:val="005E66D8"/>
    <w:rsid w:val="005F7165"/>
    <w:rsid w:val="00603B07"/>
    <w:rsid w:val="006041E6"/>
    <w:rsid w:val="00605033"/>
    <w:rsid w:val="00613594"/>
    <w:rsid w:val="00615095"/>
    <w:rsid w:val="00615A39"/>
    <w:rsid w:val="0062128F"/>
    <w:rsid w:val="00622593"/>
    <w:rsid w:val="00622626"/>
    <w:rsid w:val="0062594B"/>
    <w:rsid w:val="006373C6"/>
    <w:rsid w:val="006430D6"/>
    <w:rsid w:val="00645BAB"/>
    <w:rsid w:val="006473FD"/>
    <w:rsid w:val="00652CC7"/>
    <w:rsid w:val="006602B5"/>
    <w:rsid w:val="006636CE"/>
    <w:rsid w:val="00665BB7"/>
    <w:rsid w:val="00667CB0"/>
    <w:rsid w:val="00671E29"/>
    <w:rsid w:val="00671F2D"/>
    <w:rsid w:val="00672284"/>
    <w:rsid w:val="00680A6F"/>
    <w:rsid w:val="00693420"/>
    <w:rsid w:val="006955CB"/>
    <w:rsid w:val="006A3430"/>
    <w:rsid w:val="006B414C"/>
    <w:rsid w:val="006B496B"/>
    <w:rsid w:val="006C014C"/>
    <w:rsid w:val="006C30D4"/>
    <w:rsid w:val="006C5513"/>
    <w:rsid w:val="006C655F"/>
    <w:rsid w:val="006D1D1F"/>
    <w:rsid w:val="006E6D45"/>
    <w:rsid w:val="006F2BD9"/>
    <w:rsid w:val="006F2E88"/>
    <w:rsid w:val="00700E46"/>
    <w:rsid w:val="00705BA4"/>
    <w:rsid w:val="00706D26"/>
    <w:rsid w:val="00707A82"/>
    <w:rsid w:val="00713743"/>
    <w:rsid w:val="007207C8"/>
    <w:rsid w:val="007251E1"/>
    <w:rsid w:val="0072629A"/>
    <w:rsid w:val="00734731"/>
    <w:rsid w:val="007349C2"/>
    <w:rsid w:val="00735F9D"/>
    <w:rsid w:val="00736BF6"/>
    <w:rsid w:val="00741BE7"/>
    <w:rsid w:val="00741C27"/>
    <w:rsid w:val="007576EA"/>
    <w:rsid w:val="00760628"/>
    <w:rsid w:val="00760A2B"/>
    <w:rsid w:val="00761001"/>
    <w:rsid w:val="007622A6"/>
    <w:rsid w:val="00764141"/>
    <w:rsid w:val="00766220"/>
    <w:rsid w:val="00770FE5"/>
    <w:rsid w:val="0077182F"/>
    <w:rsid w:val="00774C7A"/>
    <w:rsid w:val="00775D92"/>
    <w:rsid w:val="00780B01"/>
    <w:rsid w:val="00785D18"/>
    <w:rsid w:val="00786A1E"/>
    <w:rsid w:val="00786C29"/>
    <w:rsid w:val="00787A5F"/>
    <w:rsid w:val="00791BCE"/>
    <w:rsid w:val="00793C13"/>
    <w:rsid w:val="0079485C"/>
    <w:rsid w:val="007A2665"/>
    <w:rsid w:val="007B2A8E"/>
    <w:rsid w:val="007B7672"/>
    <w:rsid w:val="007C0A87"/>
    <w:rsid w:val="007C110E"/>
    <w:rsid w:val="007D16CA"/>
    <w:rsid w:val="007D2D01"/>
    <w:rsid w:val="007D4818"/>
    <w:rsid w:val="007D7CBD"/>
    <w:rsid w:val="007E04B8"/>
    <w:rsid w:val="007F4103"/>
    <w:rsid w:val="00800766"/>
    <w:rsid w:val="00801DA4"/>
    <w:rsid w:val="00810E8A"/>
    <w:rsid w:val="00812171"/>
    <w:rsid w:val="00814E79"/>
    <w:rsid w:val="00816809"/>
    <w:rsid w:val="008274A6"/>
    <w:rsid w:val="008400F6"/>
    <w:rsid w:val="008414F7"/>
    <w:rsid w:val="0084395B"/>
    <w:rsid w:val="00862A13"/>
    <w:rsid w:val="00865152"/>
    <w:rsid w:val="00870D30"/>
    <w:rsid w:val="00873F8C"/>
    <w:rsid w:val="008825C9"/>
    <w:rsid w:val="00885786"/>
    <w:rsid w:val="00885A39"/>
    <w:rsid w:val="00885C33"/>
    <w:rsid w:val="0089113F"/>
    <w:rsid w:val="00894B13"/>
    <w:rsid w:val="00897FDD"/>
    <w:rsid w:val="008A77BB"/>
    <w:rsid w:val="008C22A1"/>
    <w:rsid w:val="008C6447"/>
    <w:rsid w:val="008C7B11"/>
    <w:rsid w:val="008D2B7C"/>
    <w:rsid w:val="008D59DA"/>
    <w:rsid w:val="008E3D6D"/>
    <w:rsid w:val="008F34A9"/>
    <w:rsid w:val="008F37FB"/>
    <w:rsid w:val="008F66BF"/>
    <w:rsid w:val="0090200C"/>
    <w:rsid w:val="009179DB"/>
    <w:rsid w:val="009228DF"/>
    <w:rsid w:val="00924FA9"/>
    <w:rsid w:val="00930264"/>
    <w:rsid w:val="0093518B"/>
    <w:rsid w:val="00935953"/>
    <w:rsid w:val="00940BBF"/>
    <w:rsid w:val="009465E8"/>
    <w:rsid w:val="00953FC2"/>
    <w:rsid w:val="0095749F"/>
    <w:rsid w:val="00961C64"/>
    <w:rsid w:val="00962FE5"/>
    <w:rsid w:val="0096329E"/>
    <w:rsid w:val="00967898"/>
    <w:rsid w:val="009715D5"/>
    <w:rsid w:val="009775DA"/>
    <w:rsid w:val="009811AC"/>
    <w:rsid w:val="00982A4B"/>
    <w:rsid w:val="009955F9"/>
    <w:rsid w:val="00995D13"/>
    <w:rsid w:val="009A238B"/>
    <w:rsid w:val="009A4EC1"/>
    <w:rsid w:val="009A4EDE"/>
    <w:rsid w:val="009B252B"/>
    <w:rsid w:val="009B6221"/>
    <w:rsid w:val="009C1284"/>
    <w:rsid w:val="009C1D11"/>
    <w:rsid w:val="009C29B6"/>
    <w:rsid w:val="009C4425"/>
    <w:rsid w:val="009C5056"/>
    <w:rsid w:val="009C5AAB"/>
    <w:rsid w:val="009E1BDA"/>
    <w:rsid w:val="009E4A9F"/>
    <w:rsid w:val="009F1723"/>
    <w:rsid w:val="00A016EA"/>
    <w:rsid w:val="00A119A4"/>
    <w:rsid w:val="00A130B3"/>
    <w:rsid w:val="00A14529"/>
    <w:rsid w:val="00A20955"/>
    <w:rsid w:val="00A319DA"/>
    <w:rsid w:val="00A32314"/>
    <w:rsid w:val="00A3589B"/>
    <w:rsid w:val="00A36D30"/>
    <w:rsid w:val="00A372D5"/>
    <w:rsid w:val="00A45535"/>
    <w:rsid w:val="00A46701"/>
    <w:rsid w:val="00A530C7"/>
    <w:rsid w:val="00A5452C"/>
    <w:rsid w:val="00A60F60"/>
    <w:rsid w:val="00A611AE"/>
    <w:rsid w:val="00A678A4"/>
    <w:rsid w:val="00A73E5A"/>
    <w:rsid w:val="00A76B16"/>
    <w:rsid w:val="00A81860"/>
    <w:rsid w:val="00A8620E"/>
    <w:rsid w:val="00A96BC3"/>
    <w:rsid w:val="00A96E06"/>
    <w:rsid w:val="00A97390"/>
    <w:rsid w:val="00A97A72"/>
    <w:rsid w:val="00AA1108"/>
    <w:rsid w:val="00AA1611"/>
    <w:rsid w:val="00AB0AEF"/>
    <w:rsid w:val="00AB7FAB"/>
    <w:rsid w:val="00AC099E"/>
    <w:rsid w:val="00AC59B8"/>
    <w:rsid w:val="00AC73D1"/>
    <w:rsid w:val="00AE6E2C"/>
    <w:rsid w:val="00AE7D63"/>
    <w:rsid w:val="00AF10BE"/>
    <w:rsid w:val="00AF5736"/>
    <w:rsid w:val="00B023DF"/>
    <w:rsid w:val="00B07438"/>
    <w:rsid w:val="00B10685"/>
    <w:rsid w:val="00B1083B"/>
    <w:rsid w:val="00B1090B"/>
    <w:rsid w:val="00B11AE7"/>
    <w:rsid w:val="00B20F19"/>
    <w:rsid w:val="00B214A5"/>
    <w:rsid w:val="00B251BF"/>
    <w:rsid w:val="00B300AB"/>
    <w:rsid w:val="00B40AF8"/>
    <w:rsid w:val="00B504F9"/>
    <w:rsid w:val="00B51AB1"/>
    <w:rsid w:val="00B55F1A"/>
    <w:rsid w:val="00B5755E"/>
    <w:rsid w:val="00B57AB8"/>
    <w:rsid w:val="00B60188"/>
    <w:rsid w:val="00B60735"/>
    <w:rsid w:val="00B617AA"/>
    <w:rsid w:val="00B6412F"/>
    <w:rsid w:val="00B6686F"/>
    <w:rsid w:val="00B7184C"/>
    <w:rsid w:val="00B72075"/>
    <w:rsid w:val="00B72618"/>
    <w:rsid w:val="00B75EE6"/>
    <w:rsid w:val="00B805BC"/>
    <w:rsid w:val="00B80B82"/>
    <w:rsid w:val="00B9382A"/>
    <w:rsid w:val="00BA2A02"/>
    <w:rsid w:val="00BA6D80"/>
    <w:rsid w:val="00BC31E7"/>
    <w:rsid w:val="00BC4F3C"/>
    <w:rsid w:val="00BC5CB7"/>
    <w:rsid w:val="00BC6CDB"/>
    <w:rsid w:val="00BD3614"/>
    <w:rsid w:val="00BE181A"/>
    <w:rsid w:val="00BF5AAA"/>
    <w:rsid w:val="00C0401B"/>
    <w:rsid w:val="00C126C2"/>
    <w:rsid w:val="00C13C0E"/>
    <w:rsid w:val="00C164BC"/>
    <w:rsid w:val="00C17924"/>
    <w:rsid w:val="00C248DC"/>
    <w:rsid w:val="00C26C92"/>
    <w:rsid w:val="00C270E3"/>
    <w:rsid w:val="00C37996"/>
    <w:rsid w:val="00C53F9F"/>
    <w:rsid w:val="00C60C25"/>
    <w:rsid w:val="00C61913"/>
    <w:rsid w:val="00C777B1"/>
    <w:rsid w:val="00C80B31"/>
    <w:rsid w:val="00C82CD4"/>
    <w:rsid w:val="00C878D3"/>
    <w:rsid w:val="00C91F7B"/>
    <w:rsid w:val="00CA16DB"/>
    <w:rsid w:val="00CA4538"/>
    <w:rsid w:val="00CA5EBC"/>
    <w:rsid w:val="00CB1558"/>
    <w:rsid w:val="00CB16CA"/>
    <w:rsid w:val="00CB2B24"/>
    <w:rsid w:val="00CC301F"/>
    <w:rsid w:val="00CC7A77"/>
    <w:rsid w:val="00CD0D9A"/>
    <w:rsid w:val="00CD1258"/>
    <w:rsid w:val="00CE1A4D"/>
    <w:rsid w:val="00D01B09"/>
    <w:rsid w:val="00D043EB"/>
    <w:rsid w:val="00D062CF"/>
    <w:rsid w:val="00D0699B"/>
    <w:rsid w:val="00D22CA0"/>
    <w:rsid w:val="00D232E7"/>
    <w:rsid w:val="00D2379B"/>
    <w:rsid w:val="00D2698E"/>
    <w:rsid w:val="00D27400"/>
    <w:rsid w:val="00D30D0A"/>
    <w:rsid w:val="00D32240"/>
    <w:rsid w:val="00D33D19"/>
    <w:rsid w:val="00D40495"/>
    <w:rsid w:val="00D43016"/>
    <w:rsid w:val="00D45B30"/>
    <w:rsid w:val="00D4643E"/>
    <w:rsid w:val="00D53887"/>
    <w:rsid w:val="00D55DE1"/>
    <w:rsid w:val="00D56809"/>
    <w:rsid w:val="00D57BC7"/>
    <w:rsid w:val="00D62321"/>
    <w:rsid w:val="00D77187"/>
    <w:rsid w:val="00D8372B"/>
    <w:rsid w:val="00D9121F"/>
    <w:rsid w:val="00D97887"/>
    <w:rsid w:val="00D97A27"/>
    <w:rsid w:val="00DA06E5"/>
    <w:rsid w:val="00DA3173"/>
    <w:rsid w:val="00DA416E"/>
    <w:rsid w:val="00DA7397"/>
    <w:rsid w:val="00DC03C5"/>
    <w:rsid w:val="00DC1622"/>
    <w:rsid w:val="00DC529C"/>
    <w:rsid w:val="00DC75A8"/>
    <w:rsid w:val="00DE042C"/>
    <w:rsid w:val="00DE54E1"/>
    <w:rsid w:val="00DF10C1"/>
    <w:rsid w:val="00DF72B0"/>
    <w:rsid w:val="00E00FCC"/>
    <w:rsid w:val="00E011D6"/>
    <w:rsid w:val="00E03935"/>
    <w:rsid w:val="00E13A4A"/>
    <w:rsid w:val="00E14018"/>
    <w:rsid w:val="00E2364A"/>
    <w:rsid w:val="00E24E15"/>
    <w:rsid w:val="00E478FC"/>
    <w:rsid w:val="00E5147B"/>
    <w:rsid w:val="00E56954"/>
    <w:rsid w:val="00E61A6F"/>
    <w:rsid w:val="00E636FB"/>
    <w:rsid w:val="00E65DB3"/>
    <w:rsid w:val="00E82E9F"/>
    <w:rsid w:val="00E849E1"/>
    <w:rsid w:val="00E87639"/>
    <w:rsid w:val="00E95158"/>
    <w:rsid w:val="00E96E12"/>
    <w:rsid w:val="00EA0BD5"/>
    <w:rsid w:val="00EA4155"/>
    <w:rsid w:val="00EB0D9C"/>
    <w:rsid w:val="00EB61B7"/>
    <w:rsid w:val="00EB7E41"/>
    <w:rsid w:val="00EC58ED"/>
    <w:rsid w:val="00EC741D"/>
    <w:rsid w:val="00ED0577"/>
    <w:rsid w:val="00ED13C2"/>
    <w:rsid w:val="00EE153B"/>
    <w:rsid w:val="00EE4E00"/>
    <w:rsid w:val="00EF05C8"/>
    <w:rsid w:val="00EF0E2F"/>
    <w:rsid w:val="00EF1F55"/>
    <w:rsid w:val="00F00CC8"/>
    <w:rsid w:val="00F04B15"/>
    <w:rsid w:val="00F06439"/>
    <w:rsid w:val="00F1065D"/>
    <w:rsid w:val="00F14BA9"/>
    <w:rsid w:val="00F1547A"/>
    <w:rsid w:val="00F248C2"/>
    <w:rsid w:val="00F27ACF"/>
    <w:rsid w:val="00F27C8B"/>
    <w:rsid w:val="00F3020D"/>
    <w:rsid w:val="00F32D88"/>
    <w:rsid w:val="00F34F09"/>
    <w:rsid w:val="00F3501A"/>
    <w:rsid w:val="00F363D7"/>
    <w:rsid w:val="00F36402"/>
    <w:rsid w:val="00F40087"/>
    <w:rsid w:val="00F44242"/>
    <w:rsid w:val="00F572B8"/>
    <w:rsid w:val="00F618CF"/>
    <w:rsid w:val="00F626A5"/>
    <w:rsid w:val="00F63856"/>
    <w:rsid w:val="00F7246C"/>
    <w:rsid w:val="00F72FF5"/>
    <w:rsid w:val="00F738A7"/>
    <w:rsid w:val="00F73AF9"/>
    <w:rsid w:val="00F82A22"/>
    <w:rsid w:val="00F87128"/>
    <w:rsid w:val="00F93244"/>
    <w:rsid w:val="00F94AC8"/>
    <w:rsid w:val="00F95B5E"/>
    <w:rsid w:val="00F96CCD"/>
    <w:rsid w:val="00FA63B9"/>
    <w:rsid w:val="00FB1D75"/>
    <w:rsid w:val="00FC12D9"/>
    <w:rsid w:val="00FC40A6"/>
    <w:rsid w:val="00FC79C4"/>
    <w:rsid w:val="00FD3934"/>
    <w:rsid w:val="00FE3B4B"/>
    <w:rsid w:val="00FE67D4"/>
    <w:rsid w:val="0777F537"/>
    <w:rsid w:val="30BF3756"/>
    <w:rsid w:val="39AF8699"/>
    <w:rsid w:val="3B157D18"/>
    <w:rsid w:val="4E926BF1"/>
    <w:rsid w:val="7FDF7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BD5AB"/>
  <w15:docId w15:val="{88529FD1-3AD4-47E2-9C53-0EB77246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0D0A"/>
    <w:pPr>
      <w:spacing w:after="0" w:line="240" w:lineRule="auto"/>
    </w:pPr>
    <w:rPr>
      <w:rFonts w:ascii="Times New Roman" w:eastAsia="Times New Roman" w:hAnsi="Times New Roman" w:cs="Times New Roman"/>
      <w:kern w:val="0"/>
      <w:sz w:val="24"/>
      <w:szCs w:val="24"/>
      <w14:ligatures w14:val="none"/>
    </w:rPr>
  </w:style>
  <w:style w:type="paragraph" w:styleId="1">
    <w:name w:val="heading 1"/>
    <w:basedOn w:val="a"/>
    <w:next w:val="a"/>
    <w:link w:val="10"/>
    <w:uiPriority w:val="9"/>
    <w:qFormat/>
    <w:rsid w:val="00C53F9F"/>
    <w:pPr>
      <w:keepNext/>
      <w:keepLines/>
      <w:spacing w:before="240"/>
      <w:outlineLvl w:val="0"/>
    </w:pPr>
    <w:rPr>
      <w:rFonts w:eastAsiaTheme="majorEastAsia" w:cstheme="majorBidi"/>
      <w:b/>
      <w:color w:val="1F4E79" w:themeColor="accent5" w:themeShade="80"/>
      <w:sz w:val="28"/>
      <w:szCs w:val="32"/>
    </w:rPr>
  </w:style>
  <w:style w:type="paragraph" w:styleId="2">
    <w:name w:val="heading 2"/>
    <w:basedOn w:val="a"/>
    <w:link w:val="20"/>
    <w:uiPriority w:val="9"/>
    <w:qFormat/>
    <w:rsid w:val="00532A78"/>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F1547A"/>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3296"/>
    <w:pPr>
      <w:tabs>
        <w:tab w:val="center" w:pos="4680"/>
        <w:tab w:val="right" w:pos="9360"/>
      </w:tabs>
    </w:pPr>
    <w:rPr>
      <w:rFonts w:asciiTheme="minorHAnsi" w:eastAsiaTheme="minorHAnsi" w:hAnsiTheme="minorHAnsi" w:cstheme="minorBidi"/>
      <w:sz w:val="22"/>
      <w:szCs w:val="22"/>
      <w:lang w:val="en-GB"/>
    </w:rPr>
  </w:style>
  <w:style w:type="character" w:customStyle="1" w:styleId="a4">
    <w:name w:val="Верхний колонтитул Знак"/>
    <w:basedOn w:val="a0"/>
    <w:link w:val="a3"/>
    <w:uiPriority w:val="99"/>
    <w:rsid w:val="00393296"/>
  </w:style>
  <w:style w:type="paragraph" w:styleId="a5">
    <w:name w:val="footer"/>
    <w:basedOn w:val="a"/>
    <w:link w:val="a6"/>
    <w:uiPriority w:val="99"/>
    <w:unhideWhenUsed/>
    <w:rsid w:val="00393296"/>
    <w:pPr>
      <w:tabs>
        <w:tab w:val="center" w:pos="4680"/>
        <w:tab w:val="right" w:pos="9360"/>
      </w:tabs>
    </w:pPr>
    <w:rPr>
      <w:rFonts w:asciiTheme="minorHAnsi" w:eastAsiaTheme="minorHAnsi" w:hAnsiTheme="minorHAnsi" w:cstheme="minorBidi"/>
      <w:sz w:val="22"/>
      <w:szCs w:val="22"/>
      <w:lang w:val="en-GB"/>
    </w:rPr>
  </w:style>
  <w:style w:type="character" w:customStyle="1" w:styleId="a6">
    <w:name w:val="Нижний колонтитул Знак"/>
    <w:basedOn w:val="a0"/>
    <w:link w:val="a5"/>
    <w:uiPriority w:val="99"/>
    <w:rsid w:val="00393296"/>
  </w:style>
  <w:style w:type="table" w:styleId="a7">
    <w:name w:val="Table Grid"/>
    <w:basedOn w:val="a1"/>
    <w:uiPriority w:val="39"/>
    <w:rsid w:val="00393296"/>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93296"/>
    <w:pPr>
      <w:spacing w:after="160" w:line="259" w:lineRule="auto"/>
      <w:ind w:left="720"/>
      <w:contextualSpacing/>
    </w:pPr>
    <w:rPr>
      <w:rFonts w:asciiTheme="minorHAnsi" w:eastAsiaTheme="minorHAnsi" w:hAnsiTheme="minorHAnsi" w:cstheme="minorBidi"/>
      <w:sz w:val="22"/>
      <w:szCs w:val="22"/>
      <w:lang w:val="en-GB"/>
    </w:rPr>
  </w:style>
  <w:style w:type="character" w:styleId="a9">
    <w:name w:val="annotation reference"/>
    <w:basedOn w:val="a0"/>
    <w:uiPriority w:val="99"/>
    <w:semiHidden/>
    <w:unhideWhenUsed/>
    <w:rsid w:val="00393296"/>
    <w:rPr>
      <w:sz w:val="16"/>
      <w:szCs w:val="16"/>
    </w:rPr>
  </w:style>
  <w:style w:type="paragraph" w:styleId="aa">
    <w:name w:val="annotation text"/>
    <w:basedOn w:val="a"/>
    <w:link w:val="ab"/>
    <w:uiPriority w:val="99"/>
    <w:unhideWhenUsed/>
    <w:rsid w:val="00393296"/>
    <w:pPr>
      <w:spacing w:after="160"/>
    </w:pPr>
    <w:rPr>
      <w:rFonts w:asciiTheme="minorHAnsi" w:eastAsiaTheme="minorHAnsi" w:hAnsiTheme="minorHAnsi" w:cstheme="minorBidi"/>
      <w:sz w:val="20"/>
      <w:szCs w:val="20"/>
      <w:lang w:val="en-GB"/>
    </w:rPr>
  </w:style>
  <w:style w:type="character" w:customStyle="1" w:styleId="ab">
    <w:name w:val="Текст примечания Знак"/>
    <w:basedOn w:val="a0"/>
    <w:link w:val="aa"/>
    <w:uiPriority w:val="99"/>
    <w:rsid w:val="00393296"/>
    <w:rPr>
      <w:kern w:val="0"/>
      <w:sz w:val="20"/>
      <w:szCs w:val="20"/>
      <w:lang w:val="en-GB"/>
      <w14:ligatures w14:val="none"/>
    </w:rPr>
  </w:style>
  <w:style w:type="paragraph" w:styleId="ac">
    <w:name w:val="Revision"/>
    <w:hidden/>
    <w:uiPriority w:val="99"/>
    <w:semiHidden/>
    <w:rsid w:val="00393296"/>
    <w:pPr>
      <w:spacing w:after="0" w:line="240" w:lineRule="auto"/>
    </w:pPr>
    <w:rPr>
      <w:kern w:val="0"/>
      <w:lang w:val="en-GB"/>
      <w14:ligatures w14:val="none"/>
    </w:rPr>
  </w:style>
  <w:style w:type="character" w:styleId="ad">
    <w:name w:val="Hyperlink"/>
    <w:basedOn w:val="a0"/>
    <w:uiPriority w:val="99"/>
    <w:unhideWhenUsed/>
    <w:rsid w:val="00393296"/>
    <w:rPr>
      <w:color w:val="0563C1" w:themeColor="hyperlink"/>
      <w:u w:val="single"/>
    </w:rPr>
  </w:style>
  <w:style w:type="character" w:styleId="ae">
    <w:name w:val="Strong"/>
    <w:basedOn w:val="a0"/>
    <w:uiPriority w:val="22"/>
    <w:qFormat/>
    <w:rsid w:val="00393296"/>
    <w:rPr>
      <w:b/>
      <w:bCs/>
    </w:rPr>
  </w:style>
  <w:style w:type="character" w:customStyle="1" w:styleId="ui-provider">
    <w:name w:val="ui-provider"/>
    <w:basedOn w:val="a0"/>
    <w:rsid w:val="00393296"/>
  </w:style>
  <w:style w:type="character" w:styleId="af">
    <w:name w:val="FollowedHyperlink"/>
    <w:basedOn w:val="a0"/>
    <w:uiPriority w:val="99"/>
    <w:semiHidden/>
    <w:unhideWhenUsed/>
    <w:rsid w:val="00393296"/>
    <w:rPr>
      <w:color w:val="954F72" w:themeColor="followedHyperlink"/>
      <w:u w:val="single"/>
    </w:rPr>
  </w:style>
  <w:style w:type="paragraph" w:styleId="af0">
    <w:name w:val="annotation subject"/>
    <w:basedOn w:val="aa"/>
    <w:next w:val="aa"/>
    <w:link w:val="af1"/>
    <w:uiPriority w:val="99"/>
    <w:semiHidden/>
    <w:unhideWhenUsed/>
    <w:rsid w:val="00BC6CDB"/>
    <w:rPr>
      <w:b/>
      <w:bCs/>
    </w:rPr>
  </w:style>
  <w:style w:type="character" w:customStyle="1" w:styleId="af1">
    <w:name w:val="Тема примечания Знак"/>
    <w:basedOn w:val="ab"/>
    <w:link w:val="af0"/>
    <w:uiPriority w:val="99"/>
    <w:semiHidden/>
    <w:rsid w:val="00BC6CDB"/>
    <w:rPr>
      <w:b/>
      <w:bCs/>
      <w:kern w:val="0"/>
      <w:sz w:val="20"/>
      <w:szCs w:val="20"/>
      <w:lang w:val="en-GB"/>
      <w14:ligatures w14:val="none"/>
    </w:rPr>
  </w:style>
  <w:style w:type="character" w:customStyle="1" w:styleId="UnresolvedMention1">
    <w:name w:val="Unresolved Mention1"/>
    <w:basedOn w:val="a0"/>
    <w:uiPriority w:val="99"/>
    <w:semiHidden/>
    <w:unhideWhenUsed/>
    <w:rsid w:val="00885786"/>
    <w:rPr>
      <w:color w:val="605E5C"/>
      <w:shd w:val="clear" w:color="auto" w:fill="E1DFDD"/>
    </w:rPr>
  </w:style>
  <w:style w:type="paragraph" w:styleId="af2">
    <w:name w:val="Balloon Text"/>
    <w:basedOn w:val="a"/>
    <w:link w:val="af3"/>
    <w:uiPriority w:val="99"/>
    <w:semiHidden/>
    <w:unhideWhenUsed/>
    <w:rsid w:val="00F87128"/>
    <w:rPr>
      <w:rFonts w:ascii="Segoe UI" w:hAnsi="Segoe UI" w:cs="Segoe UI"/>
      <w:sz w:val="18"/>
      <w:szCs w:val="18"/>
    </w:rPr>
  </w:style>
  <w:style w:type="character" w:customStyle="1" w:styleId="af3">
    <w:name w:val="Текст выноски Знак"/>
    <w:basedOn w:val="a0"/>
    <w:link w:val="af2"/>
    <w:uiPriority w:val="99"/>
    <w:semiHidden/>
    <w:rsid w:val="00F87128"/>
    <w:rPr>
      <w:rFonts w:ascii="Segoe UI" w:hAnsi="Segoe UI" w:cs="Segoe UI"/>
      <w:kern w:val="0"/>
      <w:sz w:val="18"/>
      <w:szCs w:val="18"/>
      <w:lang w:val="en-GB"/>
      <w14:ligatures w14:val="none"/>
    </w:rPr>
  </w:style>
  <w:style w:type="paragraph" w:customStyle="1" w:styleId="pf0">
    <w:name w:val="pf0"/>
    <w:basedOn w:val="a"/>
    <w:rsid w:val="00741BE7"/>
    <w:pPr>
      <w:spacing w:before="100" w:beforeAutospacing="1" w:after="100" w:afterAutospacing="1"/>
    </w:pPr>
  </w:style>
  <w:style w:type="character" w:customStyle="1" w:styleId="cf01">
    <w:name w:val="cf01"/>
    <w:basedOn w:val="a0"/>
    <w:rsid w:val="00741BE7"/>
    <w:rPr>
      <w:rFonts w:ascii="Segoe UI" w:hAnsi="Segoe UI" w:cs="Segoe UI" w:hint="default"/>
      <w:sz w:val="18"/>
      <w:szCs w:val="18"/>
    </w:rPr>
  </w:style>
  <w:style w:type="character" w:customStyle="1" w:styleId="cf11">
    <w:name w:val="cf11"/>
    <w:basedOn w:val="a0"/>
    <w:rsid w:val="00741BE7"/>
    <w:rPr>
      <w:rFonts w:ascii="Segoe UI" w:hAnsi="Segoe UI" w:cs="Segoe UI" w:hint="default"/>
      <w:b/>
      <w:bCs/>
      <w:sz w:val="18"/>
      <w:szCs w:val="18"/>
    </w:rPr>
  </w:style>
  <w:style w:type="character" w:customStyle="1" w:styleId="apple-converted-space">
    <w:name w:val="apple-converted-space"/>
    <w:basedOn w:val="a0"/>
    <w:rsid w:val="00532A78"/>
  </w:style>
  <w:style w:type="character" w:customStyle="1" w:styleId="20">
    <w:name w:val="Заголовок 2 Знак"/>
    <w:basedOn w:val="a0"/>
    <w:link w:val="2"/>
    <w:uiPriority w:val="9"/>
    <w:rsid w:val="00532A78"/>
    <w:rPr>
      <w:rFonts w:ascii="Times New Roman" w:eastAsia="Times New Roman" w:hAnsi="Times New Roman" w:cs="Times New Roman"/>
      <w:b/>
      <w:bCs/>
      <w:kern w:val="0"/>
      <w:sz w:val="36"/>
      <w:szCs w:val="36"/>
      <w14:ligatures w14:val="none"/>
    </w:rPr>
  </w:style>
  <w:style w:type="paragraph" w:styleId="af4">
    <w:name w:val="Normal (Web)"/>
    <w:basedOn w:val="a"/>
    <w:uiPriority w:val="99"/>
    <w:unhideWhenUsed/>
    <w:rsid w:val="00A81860"/>
    <w:pPr>
      <w:spacing w:before="100" w:beforeAutospacing="1" w:after="100" w:afterAutospacing="1"/>
    </w:pPr>
  </w:style>
  <w:style w:type="character" w:styleId="af5">
    <w:name w:val="Emphasis"/>
    <w:basedOn w:val="a0"/>
    <w:uiPriority w:val="20"/>
    <w:qFormat/>
    <w:rsid w:val="000B539C"/>
    <w:rPr>
      <w:i/>
      <w:iCs/>
    </w:rPr>
  </w:style>
  <w:style w:type="paragraph" w:styleId="z-">
    <w:name w:val="HTML Top of Form"/>
    <w:basedOn w:val="a"/>
    <w:next w:val="a"/>
    <w:link w:val="z-0"/>
    <w:hidden/>
    <w:uiPriority w:val="99"/>
    <w:unhideWhenUsed/>
    <w:rsid w:val="00F1547A"/>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rsid w:val="00F1547A"/>
    <w:rPr>
      <w:rFonts w:ascii="Arial" w:eastAsia="Times New Roman" w:hAnsi="Arial" w:cs="Arial"/>
      <w:vanish/>
      <w:kern w:val="0"/>
      <w:sz w:val="16"/>
      <w:szCs w:val="16"/>
      <w14:ligatures w14:val="none"/>
    </w:rPr>
  </w:style>
  <w:style w:type="paragraph" w:customStyle="1" w:styleId="placeholder">
    <w:name w:val="placeholder"/>
    <w:basedOn w:val="a"/>
    <w:rsid w:val="00F1547A"/>
    <w:pPr>
      <w:spacing w:before="100" w:beforeAutospacing="1" w:after="100" w:afterAutospacing="1"/>
    </w:pPr>
  </w:style>
  <w:style w:type="paragraph" w:styleId="z-1">
    <w:name w:val="HTML Bottom of Form"/>
    <w:basedOn w:val="a"/>
    <w:next w:val="a"/>
    <w:link w:val="z-2"/>
    <w:hidden/>
    <w:uiPriority w:val="99"/>
    <w:semiHidden/>
    <w:unhideWhenUsed/>
    <w:rsid w:val="00F1547A"/>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F1547A"/>
    <w:rPr>
      <w:rFonts w:ascii="Arial" w:eastAsia="Times New Roman" w:hAnsi="Arial" w:cs="Arial"/>
      <w:vanish/>
      <w:kern w:val="0"/>
      <w:sz w:val="16"/>
      <w:szCs w:val="16"/>
      <w14:ligatures w14:val="none"/>
    </w:rPr>
  </w:style>
  <w:style w:type="character" w:customStyle="1" w:styleId="30">
    <w:name w:val="Заголовок 3 Знак"/>
    <w:basedOn w:val="a0"/>
    <w:link w:val="3"/>
    <w:uiPriority w:val="9"/>
    <w:semiHidden/>
    <w:rsid w:val="00F1547A"/>
    <w:rPr>
      <w:rFonts w:asciiTheme="majorHAnsi" w:eastAsiaTheme="majorEastAsia" w:hAnsiTheme="majorHAnsi" w:cstheme="majorBidi"/>
      <w:color w:val="1F3763" w:themeColor="accent1" w:themeShade="7F"/>
      <w:kern w:val="0"/>
      <w:sz w:val="24"/>
      <w:szCs w:val="24"/>
      <w14:ligatures w14:val="none"/>
    </w:rPr>
  </w:style>
  <w:style w:type="character" w:customStyle="1" w:styleId="10">
    <w:name w:val="Заголовок 1 Знак"/>
    <w:basedOn w:val="a0"/>
    <w:link w:val="1"/>
    <w:uiPriority w:val="9"/>
    <w:rsid w:val="00C53F9F"/>
    <w:rPr>
      <w:rFonts w:ascii="Times New Roman" w:eastAsiaTheme="majorEastAsia" w:hAnsi="Times New Roman" w:cstheme="majorBidi"/>
      <w:b/>
      <w:color w:val="1F4E79" w:themeColor="accent5" w:themeShade="80"/>
      <w:kern w:val="0"/>
      <w:sz w:val="28"/>
      <w:szCs w:val="32"/>
      <w14:ligatures w14:val="none"/>
    </w:rPr>
  </w:style>
  <w:style w:type="paragraph" w:customStyle="1" w:styleId="pdq2pgselectionanchorcontainer">
    <w:name w:val="pdq2pg_selectionanchorcontainer"/>
    <w:basedOn w:val="a"/>
    <w:rsid w:val="00C53F9F"/>
    <w:pPr>
      <w:spacing w:before="100" w:beforeAutospacing="1" w:after="100" w:afterAutospacing="1"/>
    </w:pPr>
    <w:rPr>
      <w:lang w:val="ru-RU" w:eastAsia="ru-RU"/>
    </w:rPr>
  </w:style>
  <w:style w:type="character" w:customStyle="1" w:styleId="ypks7kbdpwfgdykd3qb9">
    <w:name w:val="ypks7kbdpwfgdykd3qb9"/>
    <w:basedOn w:val="a0"/>
    <w:rsid w:val="004A1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1872">
      <w:bodyDiv w:val="1"/>
      <w:marLeft w:val="0"/>
      <w:marRight w:val="0"/>
      <w:marTop w:val="0"/>
      <w:marBottom w:val="0"/>
      <w:divBdr>
        <w:top w:val="none" w:sz="0" w:space="0" w:color="auto"/>
        <w:left w:val="none" w:sz="0" w:space="0" w:color="auto"/>
        <w:bottom w:val="none" w:sz="0" w:space="0" w:color="auto"/>
        <w:right w:val="none" w:sz="0" w:space="0" w:color="auto"/>
      </w:divBdr>
      <w:divsChild>
        <w:div w:id="687949772">
          <w:marLeft w:val="0"/>
          <w:marRight w:val="0"/>
          <w:marTop w:val="0"/>
          <w:marBottom w:val="0"/>
          <w:divBdr>
            <w:top w:val="none" w:sz="0" w:space="0" w:color="auto"/>
            <w:left w:val="none" w:sz="0" w:space="0" w:color="auto"/>
            <w:bottom w:val="none" w:sz="0" w:space="0" w:color="auto"/>
            <w:right w:val="none" w:sz="0" w:space="0" w:color="auto"/>
          </w:divBdr>
        </w:div>
      </w:divsChild>
    </w:div>
    <w:div w:id="83309076">
      <w:bodyDiv w:val="1"/>
      <w:marLeft w:val="0"/>
      <w:marRight w:val="0"/>
      <w:marTop w:val="0"/>
      <w:marBottom w:val="0"/>
      <w:divBdr>
        <w:top w:val="none" w:sz="0" w:space="0" w:color="auto"/>
        <w:left w:val="none" w:sz="0" w:space="0" w:color="auto"/>
        <w:bottom w:val="none" w:sz="0" w:space="0" w:color="auto"/>
        <w:right w:val="none" w:sz="0" w:space="0" w:color="auto"/>
      </w:divBdr>
    </w:div>
    <w:div w:id="169414916">
      <w:bodyDiv w:val="1"/>
      <w:marLeft w:val="0"/>
      <w:marRight w:val="0"/>
      <w:marTop w:val="0"/>
      <w:marBottom w:val="0"/>
      <w:divBdr>
        <w:top w:val="none" w:sz="0" w:space="0" w:color="auto"/>
        <w:left w:val="none" w:sz="0" w:space="0" w:color="auto"/>
        <w:bottom w:val="none" w:sz="0" w:space="0" w:color="auto"/>
        <w:right w:val="none" w:sz="0" w:space="0" w:color="auto"/>
      </w:divBdr>
    </w:div>
    <w:div w:id="198398864">
      <w:bodyDiv w:val="1"/>
      <w:marLeft w:val="0"/>
      <w:marRight w:val="0"/>
      <w:marTop w:val="0"/>
      <w:marBottom w:val="0"/>
      <w:divBdr>
        <w:top w:val="none" w:sz="0" w:space="0" w:color="auto"/>
        <w:left w:val="none" w:sz="0" w:space="0" w:color="auto"/>
        <w:bottom w:val="none" w:sz="0" w:space="0" w:color="auto"/>
        <w:right w:val="none" w:sz="0" w:space="0" w:color="auto"/>
      </w:divBdr>
    </w:div>
    <w:div w:id="249390017">
      <w:bodyDiv w:val="1"/>
      <w:marLeft w:val="0"/>
      <w:marRight w:val="0"/>
      <w:marTop w:val="0"/>
      <w:marBottom w:val="0"/>
      <w:divBdr>
        <w:top w:val="none" w:sz="0" w:space="0" w:color="auto"/>
        <w:left w:val="none" w:sz="0" w:space="0" w:color="auto"/>
        <w:bottom w:val="none" w:sz="0" w:space="0" w:color="auto"/>
        <w:right w:val="none" w:sz="0" w:space="0" w:color="auto"/>
      </w:divBdr>
      <w:divsChild>
        <w:div w:id="1820802356">
          <w:marLeft w:val="0"/>
          <w:marRight w:val="0"/>
          <w:marTop w:val="0"/>
          <w:marBottom w:val="0"/>
          <w:divBdr>
            <w:top w:val="none" w:sz="0" w:space="0" w:color="auto"/>
            <w:left w:val="none" w:sz="0" w:space="0" w:color="auto"/>
            <w:bottom w:val="none" w:sz="0" w:space="0" w:color="auto"/>
            <w:right w:val="none" w:sz="0" w:space="0" w:color="auto"/>
          </w:divBdr>
        </w:div>
      </w:divsChild>
    </w:div>
    <w:div w:id="339545133">
      <w:bodyDiv w:val="1"/>
      <w:marLeft w:val="0"/>
      <w:marRight w:val="0"/>
      <w:marTop w:val="0"/>
      <w:marBottom w:val="0"/>
      <w:divBdr>
        <w:top w:val="none" w:sz="0" w:space="0" w:color="auto"/>
        <w:left w:val="none" w:sz="0" w:space="0" w:color="auto"/>
        <w:bottom w:val="none" w:sz="0" w:space="0" w:color="auto"/>
        <w:right w:val="none" w:sz="0" w:space="0" w:color="auto"/>
      </w:divBdr>
    </w:div>
    <w:div w:id="394478447">
      <w:bodyDiv w:val="1"/>
      <w:marLeft w:val="0"/>
      <w:marRight w:val="0"/>
      <w:marTop w:val="0"/>
      <w:marBottom w:val="0"/>
      <w:divBdr>
        <w:top w:val="none" w:sz="0" w:space="0" w:color="auto"/>
        <w:left w:val="none" w:sz="0" w:space="0" w:color="auto"/>
        <w:bottom w:val="none" w:sz="0" w:space="0" w:color="auto"/>
        <w:right w:val="none" w:sz="0" w:space="0" w:color="auto"/>
      </w:divBdr>
    </w:div>
    <w:div w:id="431121741">
      <w:bodyDiv w:val="1"/>
      <w:marLeft w:val="0"/>
      <w:marRight w:val="0"/>
      <w:marTop w:val="0"/>
      <w:marBottom w:val="0"/>
      <w:divBdr>
        <w:top w:val="none" w:sz="0" w:space="0" w:color="auto"/>
        <w:left w:val="none" w:sz="0" w:space="0" w:color="auto"/>
        <w:bottom w:val="none" w:sz="0" w:space="0" w:color="auto"/>
        <w:right w:val="none" w:sz="0" w:space="0" w:color="auto"/>
      </w:divBdr>
      <w:divsChild>
        <w:div w:id="1154688667">
          <w:marLeft w:val="0"/>
          <w:marRight w:val="0"/>
          <w:marTop w:val="0"/>
          <w:marBottom w:val="0"/>
          <w:divBdr>
            <w:top w:val="none" w:sz="0" w:space="0" w:color="auto"/>
            <w:left w:val="none" w:sz="0" w:space="0" w:color="auto"/>
            <w:bottom w:val="none" w:sz="0" w:space="0" w:color="auto"/>
            <w:right w:val="none" w:sz="0" w:space="0" w:color="auto"/>
          </w:divBdr>
          <w:divsChild>
            <w:div w:id="245919420">
              <w:marLeft w:val="0"/>
              <w:marRight w:val="0"/>
              <w:marTop w:val="0"/>
              <w:marBottom w:val="0"/>
              <w:divBdr>
                <w:top w:val="none" w:sz="0" w:space="0" w:color="auto"/>
                <w:left w:val="none" w:sz="0" w:space="0" w:color="auto"/>
                <w:bottom w:val="none" w:sz="0" w:space="0" w:color="auto"/>
                <w:right w:val="none" w:sz="0" w:space="0" w:color="auto"/>
              </w:divBdr>
              <w:divsChild>
                <w:div w:id="2070882164">
                  <w:marLeft w:val="0"/>
                  <w:marRight w:val="0"/>
                  <w:marTop w:val="0"/>
                  <w:marBottom w:val="0"/>
                  <w:divBdr>
                    <w:top w:val="none" w:sz="0" w:space="0" w:color="auto"/>
                    <w:left w:val="none" w:sz="0" w:space="0" w:color="auto"/>
                    <w:bottom w:val="none" w:sz="0" w:space="0" w:color="auto"/>
                    <w:right w:val="none" w:sz="0" w:space="0" w:color="auto"/>
                  </w:divBdr>
                  <w:divsChild>
                    <w:div w:id="212427182">
                      <w:marLeft w:val="0"/>
                      <w:marRight w:val="0"/>
                      <w:marTop w:val="0"/>
                      <w:marBottom w:val="0"/>
                      <w:divBdr>
                        <w:top w:val="none" w:sz="0" w:space="0" w:color="auto"/>
                        <w:left w:val="none" w:sz="0" w:space="0" w:color="auto"/>
                        <w:bottom w:val="none" w:sz="0" w:space="0" w:color="auto"/>
                        <w:right w:val="none" w:sz="0" w:space="0" w:color="auto"/>
                      </w:divBdr>
                      <w:divsChild>
                        <w:div w:id="1021393901">
                          <w:marLeft w:val="0"/>
                          <w:marRight w:val="0"/>
                          <w:marTop w:val="0"/>
                          <w:marBottom w:val="0"/>
                          <w:divBdr>
                            <w:top w:val="none" w:sz="0" w:space="0" w:color="auto"/>
                            <w:left w:val="none" w:sz="0" w:space="0" w:color="auto"/>
                            <w:bottom w:val="none" w:sz="0" w:space="0" w:color="auto"/>
                            <w:right w:val="none" w:sz="0" w:space="0" w:color="auto"/>
                          </w:divBdr>
                          <w:divsChild>
                            <w:div w:id="671496408">
                              <w:marLeft w:val="0"/>
                              <w:marRight w:val="0"/>
                              <w:marTop w:val="0"/>
                              <w:marBottom w:val="0"/>
                              <w:divBdr>
                                <w:top w:val="none" w:sz="0" w:space="0" w:color="auto"/>
                                <w:left w:val="none" w:sz="0" w:space="0" w:color="auto"/>
                                <w:bottom w:val="none" w:sz="0" w:space="0" w:color="auto"/>
                                <w:right w:val="none" w:sz="0" w:space="0" w:color="auto"/>
                              </w:divBdr>
                              <w:divsChild>
                                <w:div w:id="1279408850">
                                  <w:marLeft w:val="0"/>
                                  <w:marRight w:val="0"/>
                                  <w:marTop w:val="0"/>
                                  <w:marBottom w:val="0"/>
                                  <w:divBdr>
                                    <w:top w:val="none" w:sz="0" w:space="0" w:color="auto"/>
                                    <w:left w:val="none" w:sz="0" w:space="0" w:color="auto"/>
                                    <w:bottom w:val="none" w:sz="0" w:space="0" w:color="auto"/>
                                    <w:right w:val="none" w:sz="0" w:space="0" w:color="auto"/>
                                  </w:divBdr>
                                  <w:divsChild>
                                    <w:div w:id="196530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4780047">
      <w:bodyDiv w:val="1"/>
      <w:marLeft w:val="0"/>
      <w:marRight w:val="0"/>
      <w:marTop w:val="0"/>
      <w:marBottom w:val="0"/>
      <w:divBdr>
        <w:top w:val="none" w:sz="0" w:space="0" w:color="auto"/>
        <w:left w:val="none" w:sz="0" w:space="0" w:color="auto"/>
        <w:bottom w:val="none" w:sz="0" w:space="0" w:color="auto"/>
        <w:right w:val="none" w:sz="0" w:space="0" w:color="auto"/>
      </w:divBdr>
    </w:div>
    <w:div w:id="908348565">
      <w:bodyDiv w:val="1"/>
      <w:marLeft w:val="0"/>
      <w:marRight w:val="0"/>
      <w:marTop w:val="0"/>
      <w:marBottom w:val="0"/>
      <w:divBdr>
        <w:top w:val="none" w:sz="0" w:space="0" w:color="auto"/>
        <w:left w:val="none" w:sz="0" w:space="0" w:color="auto"/>
        <w:bottom w:val="none" w:sz="0" w:space="0" w:color="auto"/>
        <w:right w:val="none" w:sz="0" w:space="0" w:color="auto"/>
      </w:divBdr>
    </w:div>
    <w:div w:id="930892180">
      <w:bodyDiv w:val="1"/>
      <w:marLeft w:val="0"/>
      <w:marRight w:val="0"/>
      <w:marTop w:val="0"/>
      <w:marBottom w:val="0"/>
      <w:divBdr>
        <w:top w:val="none" w:sz="0" w:space="0" w:color="auto"/>
        <w:left w:val="none" w:sz="0" w:space="0" w:color="auto"/>
        <w:bottom w:val="none" w:sz="0" w:space="0" w:color="auto"/>
        <w:right w:val="none" w:sz="0" w:space="0" w:color="auto"/>
      </w:divBdr>
    </w:div>
    <w:div w:id="949320231">
      <w:bodyDiv w:val="1"/>
      <w:marLeft w:val="0"/>
      <w:marRight w:val="0"/>
      <w:marTop w:val="0"/>
      <w:marBottom w:val="0"/>
      <w:divBdr>
        <w:top w:val="none" w:sz="0" w:space="0" w:color="auto"/>
        <w:left w:val="none" w:sz="0" w:space="0" w:color="auto"/>
        <w:bottom w:val="none" w:sz="0" w:space="0" w:color="auto"/>
        <w:right w:val="none" w:sz="0" w:space="0" w:color="auto"/>
      </w:divBdr>
    </w:div>
    <w:div w:id="1017927347">
      <w:bodyDiv w:val="1"/>
      <w:marLeft w:val="0"/>
      <w:marRight w:val="0"/>
      <w:marTop w:val="0"/>
      <w:marBottom w:val="0"/>
      <w:divBdr>
        <w:top w:val="none" w:sz="0" w:space="0" w:color="auto"/>
        <w:left w:val="none" w:sz="0" w:space="0" w:color="auto"/>
        <w:bottom w:val="none" w:sz="0" w:space="0" w:color="auto"/>
        <w:right w:val="none" w:sz="0" w:space="0" w:color="auto"/>
      </w:divBdr>
    </w:div>
    <w:div w:id="1055279596">
      <w:bodyDiv w:val="1"/>
      <w:marLeft w:val="0"/>
      <w:marRight w:val="0"/>
      <w:marTop w:val="0"/>
      <w:marBottom w:val="0"/>
      <w:divBdr>
        <w:top w:val="none" w:sz="0" w:space="0" w:color="auto"/>
        <w:left w:val="none" w:sz="0" w:space="0" w:color="auto"/>
        <w:bottom w:val="none" w:sz="0" w:space="0" w:color="auto"/>
        <w:right w:val="none" w:sz="0" w:space="0" w:color="auto"/>
      </w:divBdr>
    </w:div>
    <w:div w:id="1128626294">
      <w:bodyDiv w:val="1"/>
      <w:marLeft w:val="0"/>
      <w:marRight w:val="0"/>
      <w:marTop w:val="0"/>
      <w:marBottom w:val="0"/>
      <w:divBdr>
        <w:top w:val="none" w:sz="0" w:space="0" w:color="auto"/>
        <w:left w:val="none" w:sz="0" w:space="0" w:color="auto"/>
        <w:bottom w:val="none" w:sz="0" w:space="0" w:color="auto"/>
        <w:right w:val="none" w:sz="0" w:space="0" w:color="auto"/>
      </w:divBdr>
    </w:div>
    <w:div w:id="1210803587">
      <w:bodyDiv w:val="1"/>
      <w:marLeft w:val="0"/>
      <w:marRight w:val="0"/>
      <w:marTop w:val="0"/>
      <w:marBottom w:val="0"/>
      <w:divBdr>
        <w:top w:val="none" w:sz="0" w:space="0" w:color="auto"/>
        <w:left w:val="none" w:sz="0" w:space="0" w:color="auto"/>
        <w:bottom w:val="none" w:sz="0" w:space="0" w:color="auto"/>
        <w:right w:val="none" w:sz="0" w:space="0" w:color="auto"/>
      </w:divBdr>
    </w:div>
    <w:div w:id="1223909248">
      <w:bodyDiv w:val="1"/>
      <w:marLeft w:val="0"/>
      <w:marRight w:val="0"/>
      <w:marTop w:val="0"/>
      <w:marBottom w:val="0"/>
      <w:divBdr>
        <w:top w:val="none" w:sz="0" w:space="0" w:color="auto"/>
        <w:left w:val="none" w:sz="0" w:space="0" w:color="auto"/>
        <w:bottom w:val="none" w:sz="0" w:space="0" w:color="auto"/>
        <w:right w:val="none" w:sz="0" w:space="0" w:color="auto"/>
      </w:divBdr>
    </w:div>
    <w:div w:id="1243443737">
      <w:bodyDiv w:val="1"/>
      <w:marLeft w:val="0"/>
      <w:marRight w:val="0"/>
      <w:marTop w:val="0"/>
      <w:marBottom w:val="0"/>
      <w:divBdr>
        <w:top w:val="none" w:sz="0" w:space="0" w:color="auto"/>
        <w:left w:val="none" w:sz="0" w:space="0" w:color="auto"/>
        <w:bottom w:val="none" w:sz="0" w:space="0" w:color="auto"/>
        <w:right w:val="none" w:sz="0" w:space="0" w:color="auto"/>
      </w:divBdr>
    </w:div>
    <w:div w:id="1346403106">
      <w:bodyDiv w:val="1"/>
      <w:marLeft w:val="0"/>
      <w:marRight w:val="0"/>
      <w:marTop w:val="0"/>
      <w:marBottom w:val="0"/>
      <w:divBdr>
        <w:top w:val="none" w:sz="0" w:space="0" w:color="auto"/>
        <w:left w:val="none" w:sz="0" w:space="0" w:color="auto"/>
        <w:bottom w:val="none" w:sz="0" w:space="0" w:color="auto"/>
        <w:right w:val="none" w:sz="0" w:space="0" w:color="auto"/>
      </w:divBdr>
    </w:div>
    <w:div w:id="1547451633">
      <w:bodyDiv w:val="1"/>
      <w:marLeft w:val="0"/>
      <w:marRight w:val="0"/>
      <w:marTop w:val="0"/>
      <w:marBottom w:val="0"/>
      <w:divBdr>
        <w:top w:val="none" w:sz="0" w:space="0" w:color="auto"/>
        <w:left w:val="none" w:sz="0" w:space="0" w:color="auto"/>
        <w:bottom w:val="none" w:sz="0" w:space="0" w:color="auto"/>
        <w:right w:val="none" w:sz="0" w:space="0" w:color="auto"/>
      </w:divBdr>
    </w:div>
    <w:div w:id="1594313022">
      <w:bodyDiv w:val="1"/>
      <w:marLeft w:val="0"/>
      <w:marRight w:val="0"/>
      <w:marTop w:val="0"/>
      <w:marBottom w:val="0"/>
      <w:divBdr>
        <w:top w:val="none" w:sz="0" w:space="0" w:color="auto"/>
        <w:left w:val="none" w:sz="0" w:space="0" w:color="auto"/>
        <w:bottom w:val="none" w:sz="0" w:space="0" w:color="auto"/>
        <w:right w:val="none" w:sz="0" w:space="0" w:color="auto"/>
      </w:divBdr>
      <w:divsChild>
        <w:div w:id="959453667">
          <w:marLeft w:val="0"/>
          <w:marRight w:val="0"/>
          <w:marTop w:val="0"/>
          <w:marBottom w:val="0"/>
          <w:divBdr>
            <w:top w:val="none" w:sz="0" w:space="0" w:color="auto"/>
            <w:left w:val="none" w:sz="0" w:space="0" w:color="auto"/>
            <w:bottom w:val="none" w:sz="0" w:space="0" w:color="auto"/>
            <w:right w:val="none" w:sz="0" w:space="0" w:color="auto"/>
          </w:divBdr>
          <w:divsChild>
            <w:div w:id="1367875107">
              <w:marLeft w:val="0"/>
              <w:marRight w:val="0"/>
              <w:marTop w:val="0"/>
              <w:marBottom w:val="0"/>
              <w:divBdr>
                <w:top w:val="none" w:sz="0" w:space="0" w:color="auto"/>
                <w:left w:val="none" w:sz="0" w:space="0" w:color="auto"/>
                <w:bottom w:val="none" w:sz="0" w:space="0" w:color="auto"/>
                <w:right w:val="none" w:sz="0" w:space="0" w:color="auto"/>
              </w:divBdr>
              <w:divsChild>
                <w:div w:id="1032658137">
                  <w:marLeft w:val="0"/>
                  <w:marRight w:val="0"/>
                  <w:marTop w:val="0"/>
                  <w:marBottom w:val="0"/>
                  <w:divBdr>
                    <w:top w:val="none" w:sz="0" w:space="0" w:color="auto"/>
                    <w:left w:val="none" w:sz="0" w:space="0" w:color="auto"/>
                    <w:bottom w:val="none" w:sz="0" w:space="0" w:color="auto"/>
                    <w:right w:val="none" w:sz="0" w:space="0" w:color="auto"/>
                  </w:divBdr>
                  <w:divsChild>
                    <w:div w:id="1751849527">
                      <w:marLeft w:val="0"/>
                      <w:marRight w:val="0"/>
                      <w:marTop w:val="0"/>
                      <w:marBottom w:val="0"/>
                      <w:divBdr>
                        <w:top w:val="none" w:sz="0" w:space="0" w:color="auto"/>
                        <w:left w:val="none" w:sz="0" w:space="0" w:color="auto"/>
                        <w:bottom w:val="none" w:sz="0" w:space="0" w:color="auto"/>
                        <w:right w:val="none" w:sz="0" w:space="0" w:color="auto"/>
                      </w:divBdr>
                      <w:divsChild>
                        <w:div w:id="889803344">
                          <w:marLeft w:val="0"/>
                          <w:marRight w:val="0"/>
                          <w:marTop w:val="0"/>
                          <w:marBottom w:val="0"/>
                          <w:divBdr>
                            <w:top w:val="none" w:sz="0" w:space="0" w:color="auto"/>
                            <w:left w:val="none" w:sz="0" w:space="0" w:color="auto"/>
                            <w:bottom w:val="none" w:sz="0" w:space="0" w:color="auto"/>
                            <w:right w:val="none" w:sz="0" w:space="0" w:color="auto"/>
                          </w:divBdr>
                          <w:divsChild>
                            <w:div w:id="1981612567">
                              <w:marLeft w:val="0"/>
                              <w:marRight w:val="0"/>
                              <w:marTop w:val="0"/>
                              <w:marBottom w:val="0"/>
                              <w:divBdr>
                                <w:top w:val="none" w:sz="0" w:space="0" w:color="auto"/>
                                <w:left w:val="none" w:sz="0" w:space="0" w:color="auto"/>
                                <w:bottom w:val="none" w:sz="0" w:space="0" w:color="auto"/>
                                <w:right w:val="none" w:sz="0" w:space="0" w:color="auto"/>
                              </w:divBdr>
                              <w:divsChild>
                                <w:div w:id="1363243793">
                                  <w:marLeft w:val="0"/>
                                  <w:marRight w:val="0"/>
                                  <w:marTop w:val="0"/>
                                  <w:marBottom w:val="0"/>
                                  <w:divBdr>
                                    <w:top w:val="none" w:sz="0" w:space="0" w:color="auto"/>
                                    <w:left w:val="none" w:sz="0" w:space="0" w:color="auto"/>
                                    <w:bottom w:val="none" w:sz="0" w:space="0" w:color="auto"/>
                                    <w:right w:val="none" w:sz="0" w:space="0" w:color="auto"/>
                                  </w:divBdr>
                                  <w:divsChild>
                                    <w:div w:id="1475372992">
                                      <w:marLeft w:val="0"/>
                                      <w:marRight w:val="0"/>
                                      <w:marTop w:val="0"/>
                                      <w:marBottom w:val="0"/>
                                      <w:divBdr>
                                        <w:top w:val="none" w:sz="0" w:space="0" w:color="auto"/>
                                        <w:left w:val="none" w:sz="0" w:space="0" w:color="auto"/>
                                        <w:bottom w:val="none" w:sz="0" w:space="0" w:color="auto"/>
                                        <w:right w:val="none" w:sz="0" w:space="0" w:color="auto"/>
                                      </w:divBdr>
                                      <w:divsChild>
                                        <w:div w:id="778529151">
                                          <w:marLeft w:val="0"/>
                                          <w:marRight w:val="0"/>
                                          <w:marTop w:val="0"/>
                                          <w:marBottom w:val="0"/>
                                          <w:divBdr>
                                            <w:top w:val="none" w:sz="0" w:space="0" w:color="auto"/>
                                            <w:left w:val="none" w:sz="0" w:space="0" w:color="auto"/>
                                            <w:bottom w:val="none" w:sz="0" w:space="0" w:color="auto"/>
                                            <w:right w:val="none" w:sz="0" w:space="0" w:color="auto"/>
                                          </w:divBdr>
                                          <w:divsChild>
                                            <w:div w:id="12817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7289483">
          <w:marLeft w:val="0"/>
          <w:marRight w:val="0"/>
          <w:marTop w:val="0"/>
          <w:marBottom w:val="0"/>
          <w:divBdr>
            <w:top w:val="none" w:sz="0" w:space="0" w:color="auto"/>
            <w:left w:val="none" w:sz="0" w:space="0" w:color="auto"/>
            <w:bottom w:val="none" w:sz="0" w:space="0" w:color="auto"/>
            <w:right w:val="none" w:sz="0" w:space="0" w:color="auto"/>
          </w:divBdr>
          <w:divsChild>
            <w:div w:id="2123569168">
              <w:marLeft w:val="0"/>
              <w:marRight w:val="0"/>
              <w:marTop w:val="0"/>
              <w:marBottom w:val="0"/>
              <w:divBdr>
                <w:top w:val="none" w:sz="0" w:space="0" w:color="auto"/>
                <w:left w:val="none" w:sz="0" w:space="0" w:color="auto"/>
                <w:bottom w:val="none" w:sz="0" w:space="0" w:color="auto"/>
                <w:right w:val="none" w:sz="0" w:space="0" w:color="auto"/>
              </w:divBdr>
              <w:divsChild>
                <w:div w:id="1032460026">
                  <w:marLeft w:val="0"/>
                  <w:marRight w:val="0"/>
                  <w:marTop w:val="0"/>
                  <w:marBottom w:val="0"/>
                  <w:divBdr>
                    <w:top w:val="none" w:sz="0" w:space="0" w:color="auto"/>
                    <w:left w:val="none" w:sz="0" w:space="0" w:color="auto"/>
                    <w:bottom w:val="none" w:sz="0" w:space="0" w:color="auto"/>
                    <w:right w:val="none" w:sz="0" w:space="0" w:color="auto"/>
                  </w:divBdr>
                  <w:divsChild>
                    <w:div w:id="1535187711">
                      <w:marLeft w:val="0"/>
                      <w:marRight w:val="0"/>
                      <w:marTop w:val="0"/>
                      <w:marBottom w:val="0"/>
                      <w:divBdr>
                        <w:top w:val="none" w:sz="0" w:space="0" w:color="auto"/>
                        <w:left w:val="none" w:sz="0" w:space="0" w:color="auto"/>
                        <w:bottom w:val="none" w:sz="0" w:space="0" w:color="auto"/>
                        <w:right w:val="none" w:sz="0" w:space="0" w:color="auto"/>
                      </w:divBdr>
                      <w:divsChild>
                        <w:div w:id="469251161">
                          <w:marLeft w:val="0"/>
                          <w:marRight w:val="0"/>
                          <w:marTop w:val="0"/>
                          <w:marBottom w:val="0"/>
                          <w:divBdr>
                            <w:top w:val="none" w:sz="0" w:space="0" w:color="auto"/>
                            <w:left w:val="none" w:sz="0" w:space="0" w:color="auto"/>
                            <w:bottom w:val="none" w:sz="0" w:space="0" w:color="auto"/>
                            <w:right w:val="none" w:sz="0" w:space="0" w:color="auto"/>
                          </w:divBdr>
                          <w:divsChild>
                            <w:div w:id="1511680995">
                              <w:marLeft w:val="0"/>
                              <w:marRight w:val="0"/>
                              <w:marTop w:val="0"/>
                              <w:marBottom w:val="0"/>
                              <w:divBdr>
                                <w:top w:val="none" w:sz="0" w:space="0" w:color="auto"/>
                                <w:left w:val="none" w:sz="0" w:space="0" w:color="auto"/>
                                <w:bottom w:val="none" w:sz="0" w:space="0" w:color="auto"/>
                                <w:right w:val="none" w:sz="0" w:space="0" w:color="auto"/>
                              </w:divBdr>
                              <w:divsChild>
                                <w:div w:id="2030912115">
                                  <w:marLeft w:val="0"/>
                                  <w:marRight w:val="0"/>
                                  <w:marTop w:val="0"/>
                                  <w:marBottom w:val="0"/>
                                  <w:divBdr>
                                    <w:top w:val="none" w:sz="0" w:space="0" w:color="auto"/>
                                    <w:left w:val="none" w:sz="0" w:space="0" w:color="auto"/>
                                    <w:bottom w:val="none" w:sz="0" w:space="0" w:color="auto"/>
                                    <w:right w:val="none" w:sz="0" w:space="0" w:color="auto"/>
                                  </w:divBdr>
                                  <w:divsChild>
                                    <w:div w:id="289557302">
                                      <w:marLeft w:val="0"/>
                                      <w:marRight w:val="0"/>
                                      <w:marTop w:val="0"/>
                                      <w:marBottom w:val="0"/>
                                      <w:divBdr>
                                        <w:top w:val="none" w:sz="0" w:space="0" w:color="auto"/>
                                        <w:left w:val="none" w:sz="0" w:space="0" w:color="auto"/>
                                        <w:bottom w:val="none" w:sz="0" w:space="0" w:color="auto"/>
                                        <w:right w:val="none" w:sz="0" w:space="0" w:color="auto"/>
                                      </w:divBdr>
                                      <w:divsChild>
                                        <w:div w:id="1337223282">
                                          <w:marLeft w:val="0"/>
                                          <w:marRight w:val="0"/>
                                          <w:marTop w:val="0"/>
                                          <w:marBottom w:val="0"/>
                                          <w:divBdr>
                                            <w:top w:val="none" w:sz="0" w:space="0" w:color="auto"/>
                                            <w:left w:val="none" w:sz="0" w:space="0" w:color="auto"/>
                                            <w:bottom w:val="none" w:sz="0" w:space="0" w:color="auto"/>
                                            <w:right w:val="none" w:sz="0" w:space="0" w:color="auto"/>
                                          </w:divBdr>
                                          <w:divsChild>
                                            <w:div w:id="1608466759">
                                              <w:marLeft w:val="0"/>
                                              <w:marRight w:val="0"/>
                                              <w:marTop w:val="0"/>
                                              <w:marBottom w:val="0"/>
                                              <w:divBdr>
                                                <w:top w:val="none" w:sz="0" w:space="0" w:color="auto"/>
                                                <w:left w:val="none" w:sz="0" w:space="0" w:color="auto"/>
                                                <w:bottom w:val="none" w:sz="0" w:space="0" w:color="auto"/>
                                                <w:right w:val="none" w:sz="0" w:space="0" w:color="auto"/>
                                              </w:divBdr>
                                              <w:divsChild>
                                                <w:div w:id="699549233">
                                                  <w:marLeft w:val="0"/>
                                                  <w:marRight w:val="0"/>
                                                  <w:marTop w:val="0"/>
                                                  <w:marBottom w:val="0"/>
                                                  <w:divBdr>
                                                    <w:top w:val="none" w:sz="0" w:space="0" w:color="auto"/>
                                                    <w:left w:val="none" w:sz="0" w:space="0" w:color="auto"/>
                                                    <w:bottom w:val="none" w:sz="0" w:space="0" w:color="auto"/>
                                                    <w:right w:val="none" w:sz="0" w:space="0" w:color="auto"/>
                                                  </w:divBdr>
                                                  <w:divsChild>
                                                    <w:div w:id="37670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8779884">
      <w:bodyDiv w:val="1"/>
      <w:marLeft w:val="0"/>
      <w:marRight w:val="0"/>
      <w:marTop w:val="0"/>
      <w:marBottom w:val="0"/>
      <w:divBdr>
        <w:top w:val="none" w:sz="0" w:space="0" w:color="auto"/>
        <w:left w:val="none" w:sz="0" w:space="0" w:color="auto"/>
        <w:bottom w:val="none" w:sz="0" w:space="0" w:color="auto"/>
        <w:right w:val="none" w:sz="0" w:space="0" w:color="auto"/>
      </w:divBdr>
    </w:div>
    <w:div w:id="1698653232">
      <w:bodyDiv w:val="1"/>
      <w:marLeft w:val="0"/>
      <w:marRight w:val="0"/>
      <w:marTop w:val="0"/>
      <w:marBottom w:val="0"/>
      <w:divBdr>
        <w:top w:val="none" w:sz="0" w:space="0" w:color="auto"/>
        <w:left w:val="none" w:sz="0" w:space="0" w:color="auto"/>
        <w:bottom w:val="none" w:sz="0" w:space="0" w:color="auto"/>
        <w:right w:val="none" w:sz="0" w:space="0" w:color="auto"/>
      </w:divBdr>
    </w:div>
    <w:div w:id="1720785900">
      <w:bodyDiv w:val="1"/>
      <w:marLeft w:val="0"/>
      <w:marRight w:val="0"/>
      <w:marTop w:val="0"/>
      <w:marBottom w:val="0"/>
      <w:divBdr>
        <w:top w:val="none" w:sz="0" w:space="0" w:color="auto"/>
        <w:left w:val="none" w:sz="0" w:space="0" w:color="auto"/>
        <w:bottom w:val="none" w:sz="0" w:space="0" w:color="auto"/>
        <w:right w:val="none" w:sz="0" w:space="0" w:color="auto"/>
      </w:divBdr>
    </w:div>
    <w:div w:id="1798524798">
      <w:bodyDiv w:val="1"/>
      <w:marLeft w:val="0"/>
      <w:marRight w:val="0"/>
      <w:marTop w:val="0"/>
      <w:marBottom w:val="0"/>
      <w:divBdr>
        <w:top w:val="none" w:sz="0" w:space="0" w:color="auto"/>
        <w:left w:val="none" w:sz="0" w:space="0" w:color="auto"/>
        <w:bottom w:val="none" w:sz="0" w:space="0" w:color="auto"/>
        <w:right w:val="none" w:sz="0" w:space="0" w:color="auto"/>
      </w:divBdr>
    </w:div>
    <w:div w:id="1806847915">
      <w:bodyDiv w:val="1"/>
      <w:marLeft w:val="0"/>
      <w:marRight w:val="0"/>
      <w:marTop w:val="0"/>
      <w:marBottom w:val="0"/>
      <w:divBdr>
        <w:top w:val="none" w:sz="0" w:space="0" w:color="auto"/>
        <w:left w:val="none" w:sz="0" w:space="0" w:color="auto"/>
        <w:bottom w:val="none" w:sz="0" w:space="0" w:color="auto"/>
        <w:right w:val="none" w:sz="0" w:space="0" w:color="auto"/>
      </w:divBdr>
    </w:div>
    <w:div w:id="1810443035">
      <w:bodyDiv w:val="1"/>
      <w:marLeft w:val="0"/>
      <w:marRight w:val="0"/>
      <w:marTop w:val="0"/>
      <w:marBottom w:val="0"/>
      <w:divBdr>
        <w:top w:val="none" w:sz="0" w:space="0" w:color="auto"/>
        <w:left w:val="none" w:sz="0" w:space="0" w:color="auto"/>
        <w:bottom w:val="none" w:sz="0" w:space="0" w:color="auto"/>
        <w:right w:val="none" w:sz="0" w:space="0" w:color="auto"/>
      </w:divBdr>
    </w:div>
    <w:div w:id="1966423620">
      <w:bodyDiv w:val="1"/>
      <w:marLeft w:val="0"/>
      <w:marRight w:val="0"/>
      <w:marTop w:val="0"/>
      <w:marBottom w:val="0"/>
      <w:divBdr>
        <w:top w:val="none" w:sz="0" w:space="0" w:color="auto"/>
        <w:left w:val="none" w:sz="0" w:space="0" w:color="auto"/>
        <w:bottom w:val="none" w:sz="0" w:space="0" w:color="auto"/>
        <w:right w:val="none" w:sz="0" w:space="0" w:color="auto"/>
      </w:divBdr>
    </w:div>
    <w:div w:id="2026399230">
      <w:bodyDiv w:val="1"/>
      <w:marLeft w:val="0"/>
      <w:marRight w:val="0"/>
      <w:marTop w:val="0"/>
      <w:marBottom w:val="0"/>
      <w:divBdr>
        <w:top w:val="none" w:sz="0" w:space="0" w:color="auto"/>
        <w:left w:val="none" w:sz="0" w:space="0" w:color="auto"/>
        <w:bottom w:val="none" w:sz="0" w:space="0" w:color="auto"/>
        <w:right w:val="none" w:sz="0" w:space="0" w:color="auto"/>
      </w:divBdr>
    </w:div>
    <w:div w:id="2080126124">
      <w:bodyDiv w:val="1"/>
      <w:marLeft w:val="0"/>
      <w:marRight w:val="0"/>
      <w:marTop w:val="0"/>
      <w:marBottom w:val="0"/>
      <w:divBdr>
        <w:top w:val="none" w:sz="0" w:space="0" w:color="auto"/>
        <w:left w:val="none" w:sz="0" w:space="0" w:color="auto"/>
        <w:bottom w:val="none" w:sz="0" w:space="0" w:color="auto"/>
        <w:right w:val="none" w:sz="0" w:space="0" w:color="auto"/>
      </w:divBdr>
    </w:div>
    <w:div w:id="208398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1789B-987A-4ED9-8DE9-42C362AD3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3775</Words>
  <Characters>21519</Characters>
  <Application>Microsoft Office Word</Application>
  <DocSecurity>0</DocSecurity>
  <Lines>179</Lines>
  <Paragraphs>50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25244</CharactersWithSpaces>
  <SharedDoc>false</SharedDoc>
  <HLinks>
    <vt:vector size="36" baseType="variant">
      <vt:variant>
        <vt:i4>1376314</vt:i4>
      </vt:variant>
      <vt:variant>
        <vt:i4>9</vt:i4>
      </vt:variant>
      <vt:variant>
        <vt:i4>0</vt:i4>
      </vt:variant>
      <vt:variant>
        <vt:i4>5</vt:i4>
      </vt:variant>
      <vt:variant>
        <vt:lpwstr>https://debrisflow.tj/?page_id=4789</vt:lpwstr>
      </vt:variant>
      <vt:variant>
        <vt:lpwstr/>
      </vt:variant>
      <vt:variant>
        <vt:i4>4784236</vt:i4>
      </vt:variant>
      <vt:variant>
        <vt:i4>6</vt:i4>
      </vt:variant>
      <vt:variant>
        <vt:i4>0</vt:i4>
      </vt:variant>
      <vt:variant>
        <vt:i4>5</vt:i4>
      </vt:variant>
      <vt:variant>
        <vt:lpwstr>mailto:debrisflow@akdn.org</vt:lpwstr>
      </vt:variant>
      <vt:variant>
        <vt:lpwstr/>
      </vt:variant>
      <vt:variant>
        <vt:i4>3473506</vt:i4>
      </vt:variant>
      <vt:variant>
        <vt:i4>3</vt:i4>
      </vt:variant>
      <vt:variant>
        <vt:i4>0</vt:i4>
      </vt:variant>
      <vt:variant>
        <vt:i4>5</vt:i4>
      </vt:variant>
      <vt:variant>
        <vt:lpwstr>https://debrisflow.tj/</vt:lpwstr>
      </vt:variant>
      <vt:variant>
        <vt:lpwstr/>
      </vt:variant>
      <vt:variant>
        <vt:i4>4390937</vt:i4>
      </vt:variant>
      <vt:variant>
        <vt:i4>0</vt:i4>
      </vt:variant>
      <vt:variant>
        <vt:i4>0</vt:i4>
      </vt:variant>
      <vt:variant>
        <vt:i4>5</vt:i4>
      </vt:variant>
      <vt:variant>
        <vt:lpwstr>https://t.ly/hNMc</vt:lpwstr>
      </vt:variant>
      <vt:variant>
        <vt:lpwstr/>
      </vt:variant>
      <vt:variant>
        <vt:i4>6094890</vt:i4>
      </vt:variant>
      <vt:variant>
        <vt:i4>3</vt:i4>
      </vt:variant>
      <vt:variant>
        <vt:i4>0</vt:i4>
      </vt:variant>
      <vt:variant>
        <vt:i4>5</vt:i4>
      </vt:variant>
      <vt:variant>
        <vt:lpwstr>mailto:eric.bardou@bluewin.ch</vt:lpwstr>
      </vt:variant>
      <vt:variant>
        <vt:lpwstr/>
      </vt:variant>
      <vt:variant>
        <vt:i4>1966104</vt:i4>
      </vt:variant>
      <vt:variant>
        <vt:i4>0</vt:i4>
      </vt:variant>
      <vt:variant>
        <vt:i4>0</vt:i4>
      </vt:variant>
      <vt:variant>
        <vt:i4>5</vt:i4>
      </vt:variant>
      <vt:variant>
        <vt:lpwstr>https://www.linkedin.com/in/eric-bardou-1283967b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Sattor Dustmadov</dc:creator>
  <cp:lastModifiedBy>Hp Victus</cp:lastModifiedBy>
  <cp:revision>6</cp:revision>
  <cp:lastPrinted>2026-08-17T04:00:00Z</cp:lastPrinted>
  <dcterms:created xsi:type="dcterms:W3CDTF">2026-08-17T16:41:00Z</dcterms:created>
  <dcterms:modified xsi:type="dcterms:W3CDTF">2026-08-17T23:35:00Z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9aaadaa2-dc10-4664-a5dc-f22cf3bb8880</vt:lpwstr>
  </property>
</Properties>
</file>